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A4" w:rsidRDefault="009562A4" w:rsidP="009562A4">
      <w:pPr>
        <w:snapToGrid w:val="0"/>
        <w:spacing w:line="560" w:lineRule="exact"/>
        <w:ind w:leftChars="187" w:left="2518" w:hangingChars="600" w:hanging="1920"/>
        <w:rPr>
          <w:szCs w:val="24"/>
        </w:rPr>
      </w:pPr>
      <w:r w:rsidRPr="00FB1AA8">
        <w:rPr>
          <w:rFonts w:ascii="黑体" w:eastAsia="黑体" w:hAnsi="黑体" w:cs="宋体" w:hint="eastAsia"/>
          <w:color w:val="000000"/>
          <w:szCs w:val="32"/>
        </w:rPr>
        <w:t>附件</w:t>
      </w:r>
      <w:r>
        <w:rPr>
          <w:rFonts w:ascii="黑体" w:eastAsia="黑体" w:hAnsi="黑体" w:cs="宋体" w:hint="eastAsia"/>
          <w:color w:val="000000"/>
          <w:szCs w:val="32"/>
        </w:rPr>
        <w:t>1</w:t>
      </w:r>
      <w:r w:rsidRPr="00FB1AA8">
        <w:rPr>
          <w:rFonts w:ascii="黑体" w:eastAsia="黑体" w:hAnsi="黑体" w:cs="宋体" w:hint="eastAsia"/>
          <w:color w:val="000000"/>
          <w:szCs w:val="32"/>
        </w:rPr>
        <w:t>：</w:t>
      </w:r>
    </w:p>
    <w:tbl>
      <w:tblPr>
        <w:tblW w:w="14814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1080"/>
        <w:gridCol w:w="698"/>
        <w:gridCol w:w="993"/>
        <w:gridCol w:w="765"/>
        <w:gridCol w:w="1077"/>
        <w:gridCol w:w="709"/>
        <w:gridCol w:w="1134"/>
        <w:gridCol w:w="992"/>
        <w:gridCol w:w="1134"/>
        <w:gridCol w:w="709"/>
        <w:gridCol w:w="992"/>
        <w:gridCol w:w="851"/>
        <w:gridCol w:w="1134"/>
        <w:gridCol w:w="1134"/>
        <w:gridCol w:w="561"/>
        <w:gridCol w:w="851"/>
      </w:tblGrid>
      <w:tr w:rsidR="009562A4" w:rsidRPr="002617C2" w:rsidTr="003552CD">
        <w:trPr>
          <w:trHeight w:val="420"/>
        </w:trPr>
        <w:tc>
          <w:tcPr>
            <w:tcW w:w="13963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000000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color w:val="000000"/>
                <w:szCs w:val="32"/>
              </w:rPr>
            </w:pPr>
            <w:r w:rsidRPr="002617C2">
              <w:rPr>
                <w:rFonts w:ascii="黑体" w:eastAsia="黑体" w:hAnsi="黑体" w:cs="宋体" w:hint="eastAsia"/>
                <w:color w:val="000000"/>
                <w:szCs w:val="32"/>
              </w:rPr>
              <w:t>2020年成都市社会科学院公开招聘2名工作人员岗位表</w:t>
            </w:r>
          </w:p>
        </w:tc>
        <w:tc>
          <w:tcPr>
            <w:tcW w:w="851" w:type="dxa"/>
            <w:tcBorders>
              <w:top w:val="nil"/>
              <w:left w:val="single" w:sz="8" w:space="0" w:color="FFFFFF" w:themeColor="background1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2A4" w:rsidRPr="002617C2" w:rsidRDefault="009562A4" w:rsidP="003552C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562A4" w:rsidRPr="002617C2" w:rsidTr="003552CD">
        <w:trPr>
          <w:trHeight w:val="77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主管部门（电话）</w:t>
            </w:r>
          </w:p>
        </w:tc>
        <w:tc>
          <w:tcPr>
            <w:tcW w:w="4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招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聘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单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招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聘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岗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位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应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聘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资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格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条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件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ind w:rightChars="295" w:right="944"/>
              <w:rPr>
                <w:rFonts w:ascii="黑体" w:eastAsia="黑体" w:hAnsi="黑体" w:cs="宋体"/>
                <w:b/>
                <w:bCs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sz w:val="20"/>
              </w:rPr>
              <w:t>笔试科目类别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sz w:val="20"/>
              </w:rPr>
              <w:t>面试比例</w:t>
            </w:r>
          </w:p>
        </w:tc>
      </w:tr>
      <w:tr w:rsidR="009562A4" w:rsidRPr="002617C2" w:rsidTr="003552CD">
        <w:trPr>
          <w:trHeight w:val="976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公益属性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名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称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联系电话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地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招聘总数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岗位代码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名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类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招聘人数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专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学历学位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职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</w:rPr>
            </w:pP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其</w:t>
            </w:r>
            <w:r w:rsidRPr="002617C2">
              <w:rPr>
                <w:rFonts w:eastAsia="黑体"/>
                <w:b/>
                <w:bCs/>
                <w:color w:val="000000"/>
                <w:sz w:val="20"/>
              </w:rPr>
              <w:t xml:space="preserve">      </w:t>
            </w:r>
            <w:r w:rsidRPr="002617C2">
              <w:rPr>
                <w:rFonts w:ascii="黑体" w:eastAsia="黑体" w:hAnsi="黑体" w:cs="宋体" w:hint="eastAsia"/>
                <w:b/>
                <w:bCs/>
                <w:color w:val="000000"/>
                <w:sz w:val="20"/>
              </w:rPr>
              <w:t>它</w:t>
            </w: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黑体" w:eastAsia="黑体" w:hAnsi="黑体" w:cs="宋体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黑体" w:eastAsia="黑体" w:hAnsi="黑体" w:cs="宋体"/>
                <w:b/>
                <w:bCs/>
                <w:sz w:val="20"/>
              </w:rPr>
            </w:pPr>
          </w:p>
        </w:tc>
      </w:tr>
      <w:tr w:rsidR="009562A4" w:rsidRPr="002617C2" w:rsidTr="003552CD">
        <w:trPr>
          <w:trHeight w:val="62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成都市社会科学院</w:t>
            </w:r>
          </w:p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68096940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 xml:space="preserve">一类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 xml:space="preserve">成都市社会科学院　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68096940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锦江区晨辉北路</w:t>
            </w:r>
            <w:r w:rsidRPr="002617C2">
              <w:rPr>
                <w:rFonts w:eastAsia="方正小标宋_GBK"/>
                <w:color w:val="000000"/>
                <w:sz w:val="18"/>
                <w:szCs w:val="18"/>
              </w:rPr>
              <w:t>1</w:t>
            </w: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 xml:space="preserve">号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color w:val="000000"/>
                <w:sz w:val="18"/>
                <w:szCs w:val="18"/>
              </w:rPr>
            </w:pPr>
            <w:r w:rsidRPr="00261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科研人员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专业技术岗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经济学</w:t>
            </w:r>
          </w:p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博士</w:t>
            </w:r>
            <w:r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94107F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获得普通高等教育博士研究生学历和学位的应、往届研究生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2A4" w:rsidRPr="002617C2" w:rsidRDefault="009562A4" w:rsidP="003552CD">
            <w:pPr>
              <w:jc w:val="center"/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  <w:r w:rsidRPr="002617C2">
              <w:rPr>
                <w:rFonts w:ascii="方正小标宋_GBK" w:eastAsia="方正小标宋_GBK" w:hAnsi="宋体" w:cs="宋体" w:hint="eastAsia"/>
                <w:color w:val="000000"/>
                <w:sz w:val="18"/>
                <w:szCs w:val="18"/>
              </w:rPr>
              <w:t>1:3</w:t>
            </w:r>
          </w:p>
        </w:tc>
      </w:tr>
      <w:tr w:rsidR="009562A4" w:rsidRPr="002617C2" w:rsidTr="003552CD">
        <w:trPr>
          <w:trHeight w:val="62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</w:tr>
      <w:tr w:rsidR="009562A4" w:rsidRPr="002617C2" w:rsidTr="003552CD">
        <w:trPr>
          <w:trHeight w:val="21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2A4" w:rsidRPr="002617C2" w:rsidRDefault="009562A4" w:rsidP="003552CD">
            <w:pPr>
              <w:rPr>
                <w:rFonts w:ascii="方正小标宋_GBK" w:eastAsia="方正小标宋_GBK" w:hAnsi="宋体" w:cs="宋体"/>
                <w:color w:val="000000"/>
                <w:sz w:val="18"/>
                <w:szCs w:val="18"/>
              </w:rPr>
            </w:pPr>
          </w:p>
        </w:tc>
      </w:tr>
    </w:tbl>
    <w:p w:rsidR="009562A4" w:rsidRDefault="009562A4" w:rsidP="009562A4">
      <w:pPr>
        <w:snapToGrid w:val="0"/>
        <w:spacing w:line="560" w:lineRule="exact"/>
        <w:ind w:leftChars="187" w:left="2518" w:hangingChars="600" w:hanging="1920"/>
        <w:rPr>
          <w:szCs w:val="24"/>
        </w:rPr>
      </w:pPr>
    </w:p>
    <w:p w:rsidR="00F76F5D" w:rsidRDefault="00F76F5D">
      <w:pPr>
        <w:rPr>
          <w:rFonts w:hint="eastAsia"/>
        </w:rPr>
      </w:pPr>
      <w:bookmarkStart w:id="0" w:name="_GoBack"/>
      <w:bookmarkEnd w:id="0"/>
    </w:p>
    <w:sectPr w:rsidR="00F76F5D" w:rsidSect="00707CC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A4"/>
    <w:rsid w:val="009562A4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436C"/>
  <w15:chartTrackingRefBased/>
  <w15:docId w15:val="{7AD0B71F-F1C1-4C4B-80AD-25943E0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A4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2020-05-20T08:40:00Z</dcterms:created>
  <dcterms:modified xsi:type="dcterms:W3CDTF">2020-05-20T08:42:00Z</dcterms:modified>
</cp:coreProperties>
</file>