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992"/>
        <w:gridCol w:w="850"/>
        <w:gridCol w:w="1418"/>
        <w:gridCol w:w="241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工作部门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岗位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招聘人数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学历学位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造价研究处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专业技术岗位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硕士研究生及以</w:t>
            </w:r>
            <w:r>
              <w:rPr>
                <w:rFonts w:ascii="仿宋" w:hAnsi="仿宋" w:eastAsia="仿宋" w:cstheme="minorEastAsia"/>
                <w:sz w:val="24"/>
              </w:rPr>
              <w:t>上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土木工程、</w:t>
            </w:r>
            <w:r>
              <w:rPr>
                <w:rFonts w:ascii="仿宋" w:hAnsi="仿宋" w:eastAsia="仿宋" w:cstheme="minorEastAsia"/>
                <w:sz w:val="24"/>
              </w:rPr>
              <w:t>管理科学与工程（工程造价）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京内生源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工程标准</w:t>
            </w:r>
            <w:r>
              <w:rPr>
                <w:rFonts w:ascii="仿宋" w:hAnsi="仿宋" w:eastAsia="仿宋" w:cstheme="minorEastAsia"/>
                <w:sz w:val="24"/>
              </w:rPr>
              <w:t>处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硕士研究生及以</w:t>
            </w:r>
            <w:r>
              <w:rPr>
                <w:rFonts w:ascii="仿宋" w:hAnsi="仿宋" w:eastAsia="仿宋" w:cstheme="minorEastAsia"/>
                <w:sz w:val="24"/>
              </w:rPr>
              <w:t>上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土木</w:t>
            </w:r>
            <w:r>
              <w:rPr>
                <w:rFonts w:ascii="仿宋" w:hAnsi="仿宋" w:eastAsia="仿宋" w:cstheme="minorEastAsia"/>
                <w:sz w:val="24"/>
              </w:rPr>
              <w:t>工程（市政</w:t>
            </w:r>
            <w:r>
              <w:rPr>
                <w:rFonts w:hint="eastAsia" w:ascii="仿宋" w:hAnsi="仿宋" w:eastAsia="仿宋" w:cstheme="minorEastAsia"/>
                <w:sz w:val="24"/>
              </w:rPr>
              <w:t>、供热</w:t>
            </w:r>
            <w:r>
              <w:rPr>
                <w:rFonts w:ascii="仿宋" w:hAnsi="仿宋" w:eastAsia="仿宋" w:cstheme="minorEastAsia"/>
                <w:sz w:val="24"/>
              </w:rPr>
              <w:t>、桥梁</w:t>
            </w:r>
            <w:r>
              <w:rPr>
                <w:rFonts w:hint="eastAsia" w:ascii="仿宋" w:hAnsi="仿宋" w:eastAsia="仿宋" w:cstheme="minorEastAsia"/>
                <w:sz w:val="24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京内</w:t>
            </w:r>
            <w:r>
              <w:rPr>
                <w:rFonts w:ascii="仿宋" w:hAnsi="仿宋" w:eastAsia="仿宋" w:cstheme="minorEastAsia"/>
                <w:sz w:val="24"/>
              </w:rPr>
              <w:t>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仿宋" w:hAnsi="仿宋" w:eastAsia="仿宋" w:cstheme="minorEastAsia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可行性</w:t>
            </w:r>
            <w:r>
              <w:rPr>
                <w:rFonts w:ascii="仿宋" w:hAnsi="仿宋" w:eastAsia="仿宋" w:cstheme="minorEastAsia"/>
                <w:sz w:val="24"/>
              </w:rPr>
              <w:t>研究处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博士研究生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 w:cstheme="minorEastAsia"/>
                <w:sz w:val="24"/>
              </w:rPr>
              <w:t>工程管理</w:t>
            </w:r>
            <w:r>
              <w:rPr>
                <w:rFonts w:hint="eastAsia" w:ascii="仿宋" w:hAnsi="仿宋" w:eastAsia="仿宋" w:cstheme="minorEastAsia"/>
                <w:sz w:val="24"/>
              </w:rPr>
              <w:t>、经济</w:t>
            </w:r>
            <w:r>
              <w:rPr>
                <w:rFonts w:ascii="仿宋" w:hAnsi="仿宋" w:eastAsia="仿宋" w:cstheme="minorEastAsia"/>
                <w:sz w:val="24"/>
              </w:rPr>
              <w:t>学（工程经济</w:t>
            </w:r>
            <w:r>
              <w:rPr>
                <w:rFonts w:hint="eastAsia" w:ascii="仿宋" w:hAnsi="仿宋" w:eastAsia="仿宋" w:cstheme="minorEastAsia"/>
                <w:sz w:val="24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theme="minorEastAsia"/>
                <w:sz w:val="24"/>
              </w:rPr>
              <w:t>京外生源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F4EAF"/>
    <w:rsid w:val="28B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2020-05-20T06:49:00Z</dcterms:created>
  <dc:creator>ぺ灬cc果冻ル</dc:creator>
  <cp:lastModifiedBy>ぺ灬cc果冻ル</cp:lastModifiedBy>
  <dcterms:modified xsi:type="dcterms:W3CDTF">2020-05-20T06:50:38Z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