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hint="eastAsia" w:ascii="仿宋_GB2312" w:hAnsi="华文中宋" w:eastAsia="仿宋_GB2312"/>
          <w:sz w:val="32"/>
          <w:szCs w:val="32"/>
        </w:rPr>
      </w:pPr>
      <w:bookmarkStart w:id="0" w:name="_GoBack"/>
      <w:bookmarkEnd w:id="0"/>
      <w:r>
        <w:rPr>
          <w:rFonts w:hint="eastAsia" w:ascii="仿宋_GB2312" w:hAnsi="华文中宋" w:eastAsia="仿宋_GB2312"/>
          <w:sz w:val="32"/>
          <w:szCs w:val="32"/>
        </w:rPr>
        <w:t>附件4</w:t>
      </w:r>
    </w:p>
    <w:p>
      <w:pPr>
        <w:spacing w:line="0" w:lineRule="atLeast"/>
        <w:jc w:val="center"/>
        <w:rPr>
          <w:rFonts w:hint="eastAsia" w:ascii="华文中宋" w:hAnsi="华文中宋" w:eastAsia="华文中宋"/>
          <w:sz w:val="44"/>
          <w:szCs w:val="44"/>
        </w:rPr>
      </w:pPr>
    </w:p>
    <w:p>
      <w:pPr>
        <w:spacing w:line="0" w:lineRule="atLeast"/>
        <w:jc w:val="center"/>
        <w:rPr>
          <w:rFonts w:ascii="华文中宋" w:hAnsi="华文中宋" w:eastAsia="华文中宋"/>
          <w:sz w:val="44"/>
          <w:szCs w:val="44"/>
        </w:rPr>
      </w:pPr>
      <w:r>
        <w:rPr>
          <w:rFonts w:hint="eastAsia" w:ascii="华文中宋" w:hAnsi="华文中宋" w:eastAsia="华文中宋"/>
          <w:sz w:val="44"/>
          <w:szCs w:val="44"/>
        </w:rPr>
        <w:t>江苏省2020年省属事业单位统一公开招聘人员公共科目笔试考试大纲</w:t>
      </w:r>
    </w:p>
    <w:p>
      <w:pPr>
        <w:spacing w:line="540" w:lineRule="exact"/>
      </w:pP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pPr>
        <w:spacing w:line="540" w:lineRule="exact"/>
        <w:ind w:firstLine="640" w:firstLineChars="200"/>
        <w:rPr>
          <w:rFonts w:ascii="黑体" w:hAnsi="黑体" w:eastAsia="黑体" w:cs="Times New Roman"/>
          <w:sz w:val="32"/>
          <w:szCs w:val="32"/>
        </w:rPr>
      </w:pPr>
      <w:r>
        <w:rPr>
          <w:rFonts w:ascii="黑体" w:hAnsi="黑体" w:eastAsia="黑体" w:cs="Times New Roman"/>
          <w:sz w:val="32"/>
          <w:szCs w:val="32"/>
        </w:rPr>
        <w:t>一、考试性质和测试目标</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事业单位统一公开招聘考试由事业单位公开招聘工作的综合管理部门组织，按照确定的招聘计划，针对各类事业单位的空缺岗位面向社会公开招考。凡符合报考资格条件的人员均可参加。</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通过测试应试人员从事事业单位工作应当具备的基本能力和素质，达到对报考群体初步筛选的目的。</w:t>
      </w:r>
    </w:p>
    <w:p>
      <w:pPr>
        <w:spacing w:line="54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二、考试科目和测试方式</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（一）考试科目</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《综合知识和能力素质》（管理类岗位）</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《综合知识和能力素质》（通用类专业技术岗位）</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《综合知识和能力素质》（工勤技能类岗位）</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（二）测试方式</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均为闭卷笔试。</w:t>
      </w:r>
    </w:p>
    <w:p>
      <w:pPr>
        <w:spacing w:line="54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三、考试范围和测试内容</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（一）考试范围</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管理类岗位和工勤技能类岗位为综合知识和基本能力，通用类专业技术岗位为综合知识、基本能力、相关专业知识和专业能力。</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（二）测试内容</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1．综合知识测试内容</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主要测试应试人员对政治、经济、法律、管理、科技、人文等综合基础知识的掌握程度。</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2．基本能力测试内容</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主要测试应试人员阅读理解能力、判断推理能力、处理数量关系能力、综合分析能力、解决问题能力、文字表达能力，以及履行岗位职责的必备能力等素质。</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3．专业知识和专业能力测试内容</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主要测试应试人员掌握本专业基本理论、基本知识的程度和实际应用能力。</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①法律类岗位：法律的基本理论，运用法律知识分析、判断和解决实际问题的能力。</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③英语类岗位：掌握一定量的通用词和短语，具备基本的语法知识和运用能力，具有综合应用英语语言知识和基本阅读技能来理解书面材料的能力，具备将难度适中的英语书面材料译成汉语、汉语书面材料译成英语的能力。</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④经济类岗位（会计、审计、统计和其他经济岗位）：经济学、统计学、审计学和会计方面的基本理论、基本知识和基本业务技能，运用相关专业原理分析、解决实际问题的能力。</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会计和审计试卷相同，统计和其他经济岗位试卷相同，两套试卷内容各有侧重。</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（三）测试内容权重</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坚持“干什么，考什么”的原则，根据行业、专业和岗位特点确定测试内容的比例。</w:t>
      </w:r>
    </w:p>
    <w:p>
      <w:pPr>
        <w:spacing w:line="54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四、考试题型和测试时限</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（一）考试题型：单项选择题、多项选择题、简答题、论述题、综合分析题、案例分析题、实务题、材料处理题、写作题等。</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根据试卷结构的要求选取上述若干个不等题型。试卷均含主观题和客观题。</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测试时限：《综合知识和能力素质》（管理类岗位）、《综合知识和能力素质》（通用类专业技术岗位）两门科目均为150分钟，满分100分；《综合知识和能力素质》（工勤技能类岗位）为90分钟，满分100分。</w:t>
      </w:r>
    </w:p>
    <w:p>
      <w:pPr>
        <w:spacing w:line="54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五、作答要求</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应试人员务必携带0.5MM的黑色签字笔或钢笔、2B铅笔和橡皮，用黑色签字笔或钢笔在试卷和答题卡指定位置填写自己的姓名、准考证号码等信息；准考证号数字下面对应的信息点，用2B铅笔涂黑。</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客观题作答要求：应试人员用2B铅笔在答题卡指定位置作答，在试卷上作答或在答题卡上非指定位置作答的信息一律无效。</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主观题作答要求：应试人员必须用黑色签字笔或钢笔在答题卡指定位置作答，用圆珠笔、铅笔作答或在非指定位置作答的信息一律无效。</w:t>
      </w:r>
    </w:p>
    <w:p>
      <w:pPr>
        <w:spacing w:line="54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六、答题卡填涂方法说明</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客观题通过光电阅读机和计算机阅卷评分，请务必按以下要求认真填写：</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（二）答题时，用2B铅笔在对应题号所选项的信息点内涂黑，注意不要涂到框外。不能用黑色签字笔、钢笔填涂选项。</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（三）修改时不得使用涂改液，要用橡皮彻底擦干净。必须保持卷面整洁，不得做任何其他记号。</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（四）不得折叠答题卡。</w:t>
      </w:r>
    </w:p>
    <w:p>
      <w:pPr>
        <w:spacing w:line="54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七、补充说明</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（一）本考试大纲是江苏省2020年省属事业单位统一公开招聘人员笔试考试的基本依据。测试内容可在10%以内超出大纲。</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（二）本次考试不指定教材。</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（三）各市、县事业单位公开招聘管理类岗位、通用类专业技术岗位和工勤技能类岗位的考试可参照本大纲。</w:t>
      </w:r>
    </w:p>
    <w:p>
      <w:pPr>
        <w:spacing w:line="540" w:lineRule="exact"/>
        <w:ind w:firstLine="640" w:firstLineChars="200"/>
        <w:rPr>
          <w:rFonts w:ascii="Times New Roman" w:hAnsi="Times New Roman" w:eastAsia="仿宋_GB2312" w:cs="Times New Roman"/>
          <w:sz w:val="32"/>
          <w:szCs w:val="32"/>
        </w:rPr>
      </w:pPr>
    </w:p>
    <w:p>
      <w:pPr>
        <w:spacing w:line="540" w:lineRule="exact"/>
        <w:ind w:firstLine="640" w:firstLineChars="200"/>
        <w:rPr>
          <w:rFonts w:ascii="Times New Roman" w:hAnsi="Times New Roman" w:eastAsia="仿宋_GB2312" w:cs="Times New Roman"/>
          <w:sz w:val="32"/>
          <w:szCs w:val="32"/>
        </w:rPr>
      </w:pPr>
    </w:p>
    <w:p>
      <w:pPr>
        <w:spacing w:line="540" w:lineRule="exact"/>
        <w:ind w:firstLine="4960" w:firstLineChars="1550"/>
        <w:rPr>
          <w:rFonts w:ascii="Times New Roman" w:hAnsi="Times New Roman" w:eastAsia="仿宋_GB2312" w:cs="Times New Roman"/>
          <w:sz w:val="32"/>
          <w:szCs w:val="32"/>
        </w:rPr>
      </w:pPr>
      <w:r>
        <w:rPr>
          <w:rFonts w:ascii="Times New Roman" w:hAnsi="Times New Roman" w:eastAsia="仿宋_GB2312" w:cs="Times New Roman"/>
          <w:sz w:val="32"/>
          <w:szCs w:val="32"/>
        </w:rPr>
        <w:t>江苏省人事考试中心</w:t>
      </w:r>
    </w:p>
    <w:p>
      <w:pPr>
        <w:spacing w:line="540" w:lineRule="exact"/>
        <w:ind w:firstLine="5600" w:firstLineChars="1750"/>
        <w:rPr>
          <w:rFonts w:ascii="Times New Roman" w:hAnsi="Times New Roman" w:eastAsia="仿宋_GB2312" w:cs="Times New Roman"/>
          <w:sz w:val="32"/>
          <w:szCs w:val="32"/>
        </w:rPr>
      </w:pPr>
      <w:r>
        <w:rPr>
          <w:rFonts w:ascii="Times New Roman" w:hAnsi="Times New Roman" w:eastAsia="仿宋_GB2312" w:cs="Times New Roman"/>
          <w:sz w:val="32"/>
          <w:szCs w:val="32"/>
        </w:rPr>
        <w:t>2020年5月</w:t>
      </w:r>
    </w:p>
    <w:sectPr>
      <w:pgSz w:w="11906" w:h="16838"/>
      <w:pgMar w:top="1701" w:right="141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08B"/>
    <w:rsid w:val="0047510B"/>
    <w:rsid w:val="0054532D"/>
    <w:rsid w:val="008F508B"/>
    <w:rsid w:val="00942E9B"/>
    <w:rsid w:val="009C773D"/>
    <w:rsid w:val="00B451EA"/>
    <w:rsid w:val="32B53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285</Words>
  <Characters>1631</Characters>
  <Lines>13</Lines>
  <Paragraphs>3</Paragraphs>
  <TotalTime>7</TotalTime>
  <ScaleCrop>false</ScaleCrop>
  <LinksUpToDate>false</LinksUpToDate>
  <CharactersWithSpaces>1913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2020-05-21T02:29:00Z</dcterms:created>
  <dc:creator>LDPY</dc:creator>
  <cp:lastModifiedBy>ぺ灬cc果冻ル</cp:lastModifiedBy>
  <dcterms:modified xsi:type="dcterms:W3CDTF">2020-05-27T02:45:44Z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