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湖南东江湖生态果业有限公司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2020年公开招聘人员报名表</w:t>
      </w:r>
    </w:p>
    <w:p>
      <w:pPr>
        <w:jc w:val="center"/>
        <w:rPr>
          <w:rFonts w:ascii="宋体" w:hAnsi="宋体"/>
          <w:szCs w:val="21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 w:eastAsia="仿宋_GB2312"/>
          <w:sz w:val="24"/>
        </w:rPr>
        <w:t>应聘岗位：                                      填报时间：2020年  月  日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850"/>
        <w:gridCol w:w="1418"/>
        <w:gridCol w:w="1134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性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民  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参加工</w:t>
            </w:r>
          </w:p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作时间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户籍地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家庭地址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pacing w:val="-20"/>
                <w:szCs w:val="21"/>
              </w:rPr>
              <w:t>身份证号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全日制毕业院校及所学专业</w:t>
            </w:r>
          </w:p>
        </w:tc>
        <w:tc>
          <w:tcPr>
            <w:tcW w:w="808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最高学历及所学专业</w:t>
            </w:r>
          </w:p>
        </w:tc>
        <w:tc>
          <w:tcPr>
            <w:tcW w:w="808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个人兴趣爱好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职称、职业资格证书及取得时间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个人简历（含学习经历、工作经历、主要业绩）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Cs w:val="21"/>
              </w:rPr>
              <w:t>个人规划及自我评价</w:t>
            </w:r>
          </w:p>
        </w:tc>
        <w:tc>
          <w:tcPr>
            <w:tcW w:w="808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946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b/>
                <w:sz w:val="24"/>
              </w:rPr>
              <w:t>本人承诺:</w:t>
            </w:r>
            <w:r>
              <w:rPr>
                <w:rFonts w:hint="eastAsia" w:ascii="宋体" w:hAnsi="宋体" w:eastAsia="仿宋_GB2312"/>
                <w:sz w:val="24"/>
              </w:rPr>
              <w:t>上述填写内容和提供的相关依据真实，符合报考岗位所需的资格条件。如有弄虚作假或隐瞒真实情况，承诺自动放弃考试和聘用资格，并自愿承担相应责任。</w:t>
            </w:r>
          </w:p>
          <w:p>
            <w:pPr>
              <w:ind w:firstLine="235" w:firstLineChars="98"/>
              <w:jc w:val="left"/>
              <w:rPr>
                <w:rFonts w:ascii="宋体" w:hAnsi="宋体" w:eastAsia="仿宋_GB2312"/>
                <w:sz w:val="24"/>
              </w:rPr>
            </w:pPr>
          </w:p>
          <w:p>
            <w:pPr>
              <w:ind w:firstLine="6240" w:firstLineChars="2600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报名人（签名）：</w:t>
            </w:r>
          </w:p>
          <w:p>
            <w:pPr>
              <w:ind w:firstLine="7320" w:firstLineChars="3050"/>
              <w:jc w:val="left"/>
              <w:rPr>
                <w:rFonts w:ascii="宋体" w:hAnsi="宋体" w:eastAsia="仿宋_GB2312"/>
                <w:szCs w:val="21"/>
              </w:rPr>
            </w:pPr>
            <w:r>
              <w:rPr>
                <w:rFonts w:hint="eastAsia" w:ascii="宋体" w:hAnsi="宋体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052"/>
    <w:rsid w:val="000C6709"/>
    <w:rsid w:val="000E5F45"/>
    <w:rsid w:val="003A7052"/>
    <w:rsid w:val="006500C8"/>
    <w:rsid w:val="008059DF"/>
    <w:rsid w:val="009B044B"/>
    <w:rsid w:val="00C9599C"/>
    <w:rsid w:val="00CF752C"/>
    <w:rsid w:val="00DA430F"/>
    <w:rsid w:val="00EC376F"/>
    <w:rsid w:val="0CC44F41"/>
    <w:rsid w:val="116A61C6"/>
    <w:rsid w:val="16053629"/>
    <w:rsid w:val="16573792"/>
    <w:rsid w:val="1722255E"/>
    <w:rsid w:val="19AD06DC"/>
    <w:rsid w:val="221C477A"/>
    <w:rsid w:val="238D190A"/>
    <w:rsid w:val="28336943"/>
    <w:rsid w:val="39031880"/>
    <w:rsid w:val="394B5C26"/>
    <w:rsid w:val="41903DDA"/>
    <w:rsid w:val="43EB1493"/>
    <w:rsid w:val="49CF5316"/>
    <w:rsid w:val="50FC3C66"/>
    <w:rsid w:val="51BB79DD"/>
    <w:rsid w:val="5C3121D7"/>
    <w:rsid w:val="5C4B0C35"/>
    <w:rsid w:val="6591270E"/>
    <w:rsid w:val="65A24939"/>
    <w:rsid w:val="689F508C"/>
    <w:rsid w:val="697673F0"/>
    <w:rsid w:val="6E4B02C5"/>
    <w:rsid w:val="70BB728A"/>
    <w:rsid w:val="764375B1"/>
    <w:rsid w:val="780F31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312</Characters>
  <Lines>2</Lines>
  <Paragraphs>1</Paragraphs>
  <TotalTime>5</TotalTime>
  <ScaleCrop>false</ScaleCrop>
  <LinksUpToDate>false</LinksUpToDate>
  <CharactersWithSpaces>365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2019-05-20T06:26:00Z</dcterms:created>
  <dc:creator>Administrator</dc:creator>
  <cp:lastModifiedBy> 妙不可言</cp:lastModifiedBy>
  <cp:lastPrinted>2020-06-01T02:00:00Z</cp:lastPrinted>
  <dcterms:modified xsi:type="dcterms:W3CDTF">2020-06-02T02:59:12Z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