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D9" w:rsidRPr="0030531F" w:rsidRDefault="00D878D9" w:rsidP="00D878D9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30531F">
        <w:rPr>
          <w:rFonts w:ascii="方正小标宋简体" w:eastAsia="方正小标宋简体" w:hint="eastAsia"/>
          <w:color w:val="000000" w:themeColor="text1"/>
          <w:sz w:val="36"/>
          <w:szCs w:val="36"/>
        </w:rPr>
        <w:t>2020年成</w:t>
      </w:r>
      <w:proofErr w:type="gramStart"/>
      <w:r w:rsidRPr="0030531F">
        <w:rPr>
          <w:rFonts w:ascii="方正小标宋简体" w:eastAsia="方正小标宋简体" w:hint="eastAsia"/>
          <w:color w:val="000000" w:themeColor="text1"/>
          <w:sz w:val="36"/>
          <w:szCs w:val="36"/>
        </w:rPr>
        <w:t>都住房</w:t>
      </w:r>
      <w:proofErr w:type="gramEnd"/>
      <w:r w:rsidRPr="0030531F">
        <w:rPr>
          <w:rFonts w:ascii="方正小标宋简体" w:eastAsia="方正小标宋简体" w:hint="eastAsia"/>
          <w:color w:val="000000" w:themeColor="text1"/>
          <w:sz w:val="36"/>
          <w:szCs w:val="36"/>
        </w:rPr>
        <w:t>公积金管理中心公开招聘6名工作人员岗位表</w:t>
      </w:r>
    </w:p>
    <w:tbl>
      <w:tblPr>
        <w:tblW w:w="13740" w:type="dxa"/>
        <w:jc w:val="center"/>
        <w:tblInd w:w="-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556"/>
        <w:gridCol w:w="657"/>
        <w:gridCol w:w="569"/>
        <w:gridCol w:w="797"/>
        <w:gridCol w:w="417"/>
        <w:gridCol w:w="1004"/>
        <w:gridCol w:w="1134"/>
        <w:gridCol w:w="630"/>
        <w:gridCol w:w="1682"/>
        <w:gridCol w:w="1137"/>
        <w:gridCol w:w="480"/>
        <w:gridCol w:w="3312"/>
        <w:gridCol w:w="379"/>
        <w:gridCol w:w="417"/>
      </w:tblGrid>
      <w:tr w:rsidR="00D878D9" w:rsidRPr="0030531F" w:rsidTr="0084774A">
        <w:trPr>
          <w:trHeight w:val="481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78D9" w:rsidRPr="0030531F" w:rsidRDefault="00D878D9" w:rsidP="0084774A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30531F">
              <w:rPr>
                <w:rFonts w:ascii="宋体" w:eastAsia="宋体" w:hAnsi="宋体" w:hint="eastAsia"/>
                <w:b/>
                <w:color w:val="000000" w:themeColor="text1"/>
                <w:kern w:val="2"/>
                <w:sz w:val="21"/>
                <w:szCs w:val="21"/>
              </w:rPr>
              <w:t>主管部门（电话）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78D9" w:rsidRPr="0030531F" w:rsidRDefault="00D878D9" w:rsidP="0084774A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30531F">
              <w:rPr>
                <w:rFonts w:ascii="宋体" w:eastAsia="宋体" w:hAnsi="宋体" w:hint="eastAsia"/>
                <w:b/>
                <w:color w:val="000000" w:themeColor="text1"/>
                <w:kern w:val="2"/>
                <w:sz w:val="21"/>
                <w:szCs w:val="21"/>
              </w:rPr>
              <w:t>招    聘    单    位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78D9" w:rsidRPr="0030531F" w:rsidRDefault="00D878D9" w:rsidP="0084774A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30531F">
              <w:rPr>
                <w:rFonts w:ascii="宋体" w:eastAsia="宋体" w:hAnsi="宋体" w:hint="eastAsia"/>
                <w:b/>
                <w:color w:val="000000" w:themeColor="text1"/>
                <w:kern w:val="2"/>
                <w:sz w:val="21"/>
                <w:szCs w:val="21"/>
              </w:rPr>
              <w:t>招  聘  岗  位</w:t>
            </w:r>
          </w:p>
        </w:tc>
        <w:tc>
          <w:tcPr>
            <w:tcW w:w="6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78D9" w:rsidRPr="0030531F" w:rsidRDefault="00D878D9" w:rsidP="0084774A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30531F">
              <w:rPr>
                <w:rFonts w:ascii="宋体" w:eastAsia="宋体" w:hAnsi="宋体" w:hint="eastAsia"/>
                <w:b/>
                <w:color w:val="000000" w:themeColor="text1"/>
                <w:kern w:val="2"/>
                <w:sz w:val="21"/>
                <w:szCs w:val="21"/>
              </w:rPr>
              <w:t>应      聘      资      格      条      件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78D9" w:rsidRPr="0030531F" w:rsidRDefault="00E6133E" w:rsidP="0084774A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30531F">
              <w:rPr>
                <w:rFonts w:ascii="宋体" w:eastAsia="宋体" w:hAnsi="宋体" w:hint="eastAsia"/>
                <w:b/>
                <w:color w:val="000000" w:themeColor="text1"/>
                <w:kern w:val="2"/>
                <w:sz w:val="21"/>
                <w:szCs w:val="21"/>
              </w:rPr>
              <w:t>考核方式</w:t>
            </w:r>
            <w:r w:rsidR="00D878D9" w:rsidRPr="0030531F">
              <w:rPr>
                <w:rFonts w:ascii="宋体" w:eastAsia="宋体" w:hAnsi="宋体" w:hint="eastAsia"/>
                <w:b/>
                <w:color w:val="000000" w:themeColor="text1"/>
                <w:kern w:val="2"/>
                <w:sz w:val="21"/>
                <w:szCs w:val="21"/>
              </w:rPr>
              <w:t>类别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78D9" w:rsidRPr="0030531F" w:rsidRDefault="00E6133E" w:rsidP="0084774A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30531F">
              <w:rPr>
                <w:rFonts w:ascii="宋体" w:eastAsia="宋体" w:hAnsi="宋体" w:hint="eastAsia"/>
                <w:b/>
                <w:color w:val="000000" w:themeColor="text1"/>
                <w:kern w:val="2"/>
                <w:sz w:val="21"/>
                <w:szCs w:val="21"/>
              </w:rPr>
              <w:t>开考</w:t>
            </w:r>
            <w:r w:rsidR="00D878D9" w:rsidRPr="0030531F">
              <w:rPr>
                <w:rFonts w:ascii="宋体" w:eastAsia="宋体" w:hAnsi="宋体" w:hint="eastAsia"/>
                <w:b/>
                <w:color w:val="000000" w:themeColor="text1"/>
                <w:kern w:val="2"/>
                <w:sz w:val="21"/>
                <w:szCs w:val="21"/>
              </w:rPr>
              <w:t>比例</w:t>
            </w:r>
          </w:p>
        </w:tc>
      </w:tr>
      <w:tr w:rsidR="007763BF" w:rsidRPr="0030531F" w:rsidTr="007763BF">
        <w:trPr>
          <w:trHeight w:val="904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3BF" w:rsidRPr="0030531F" w:rsidRDefault="007763BF" w:rsidP="0084774A">
            <w:pPr>
              <w:jc w:val="center"/>
              <w:rPr>
                <w:rFonts w:ascii="黑体" w:eastAsia="黑体" w:hAnsi="宋体" w:cs="黑体"/>
                <w:b/>
                <w:color w:val="000000" w:themeColor="text1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3BF" w:rsidRPr="0030531F" w:rsidRDefault="007763BF" w:rsidP="0084774A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0"/>
              </w:rPr>
            </w:pPr>
            <w:r w:rsidRPr="0030531F">
              <w:rPr>
                <w:rFonts w:ascii="黑体" w:eastAsia="黑体" w:hAnsi="宋体" w:cs="黑体" w:hint="eastAsia"/>
                <w:b/>
                <w:color w:val="000000" w:themeColor="text1"/>
                <w:sz w:val="20"/>
              </w:rPr>
              <w:t>公益属性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3BF" w:rsidRPr="0030531F" w:rsidRDefault="007763BF" w:rsidP="0084774A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0"/>
              </w:rPr>
            </w:pPr>
            <w:r w:rsidRPr="0030531F">
              <w:rPr>
                <w:rFonts w:ascii="黑体" w:eastAsia="黑体" w:hAnsi="宋体" w:cs="黑体" w:hint="eastAsia"/>
                <w:b/>
                <w:color w:val="000000" w:themeColor="text1"/>
                <w:sz w:val="20"/>
              </w:rPr>
              <w:t>名  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3BF" w:rsidRPr="0030531F" w:rsidRDefault="007763BF" w:rsidP="0084774A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0"/>
              </w:rPr>
            </w:pPr>
            <w:r w:rsidRPr="0030531F">
              <w:rPr>
                <w:rFonts w:ascii="黑体" w:eastAsia="黑体" w:hAnsi="宋体" w:cs="黑体" w:hint="eastAsia"/>
                <w:b/>
                <w:color w:val="000000" w:themeColor="text1"/>
                <w:sz w:val="20"/>
              </w:rPr>
              <w:t>联系电话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3BF" w:rsidRPr="0030531F" w:rsidRDefault="007763BF" w:rsidP="0084774A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0"/>
              </w:rPr>
            </w:pPr>
            <w:r w:rsidRPr="0030531F">
              <w:rPr>
                <w:rFonts w:ascii="黑体" w:eastAsia="黑体" w:hAnsi="宋体" w:cs="黑体" w:hint="eastAsia"/>
                <w:b/>
                <w:color w:val="000000" w:themeColor="text1"/>
                <w:sz w:val="20"/>
              </w:rPr>
              <w:t>地  址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3BF" w:rsidRPr="0030531F" w:rsidRDefault="007763BF" w:rsidP="0084774A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0"/>
              </w:rPr>
            </w:pPr>
            <w:r w:rsidRPr="0030531F">
              <w:rPr>
                <w:rFonts w:ascii="黑体" w:eastAsia="黑体" w:hAnsi="宋体" w:cs="黑体" w:hint="eastAsia"/>
                <w:b/>
                <w:color w:val="000000" w:themeColor="text1"/>
                <w:sz w:val="20"/>
              </w:rPr>
              <w:t>招聘总数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3BF" w:rsidRPr="0030531F" w:rsidRDefault="007763BF" w:rsidP="0084774A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0"/>
              </w:rPr>
            </w:pPr>
            <w:r w:rsidRPr="0030531F">
              <w:rPr>
                <w:rFonts w:ascii="黑体" w:eastAsia="黑体" w:hAnsi="宋体" w:cs="黑体" w:hint="eastAsia"/>
                <w:b/>
                <w:color w:val="000000" w:themeColor="text1"/>
                <w:sz w:val="20"/>
              </w:rPr>
              <w:t>名 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3BF" w:rsidRPr="0030531F" w:rsidRDefault="007763BF" w:rsidP="0084774A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0"/>
              </w:rPr>
            </w:pPr>
            <w:r w:rsidRPr="0030531F">
              <w:rPr>
                <w:rFonts w:ascii="黑体" w:eastAsia="黑体" w:hAnsi="宋体" w:cs="黑体" w:hint="eastAsia"/>
                <w:b/>
                <w:color w:val="000000" w:themeColor="text1"/>
                <w:sz w:val="20"/>
              </w:rPr>
              <w:t>类 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3BF" w:rsidRPr="0030531F" w:rsidRDefault="007763BF" w:rsidP="0084774A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0"/>
              </w:rPr>
            </w:pPr>
            <w:r w:rsidRPr="0030531F">
              <w:rPr>
                <w:rFonts w:ascii="黑体" w:eastAsia="黑体" w:hAnsi="宋体" w:cs="黑体" w:hint="eastAsia"/>
                <w:b/>
                <w:color w:val="000000" w:themeColor="text1"/>
                <w:sz w:val="20"/>
              </w:rPr>
              <w:t>招聘人数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3BF" w:rsidRPr="0030531F" w:rsidRDefault="007763BF" w:rsidP="0084774A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0"/>
              </w:rPr>
            </w:pPr>
            <w:r w:rsidRPr="0030531F">
              <w:rPr>
                <w:rFonts w:ascii="黑体" w:eastAsia="黑体" w:hAnsi="宋体" w:cs="黑体" w:hint="eastAsia"/>
                <w:b/>
                <w:color w:val="000000" w:themeColor="text1"/>
                <w:sz w:val="20"/>
              </w:rPr>
              <w:t>专 业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3BF" w:rsidRPr="0030531F" w:rsidRDefault="007763BF" w:rsidP="0084774A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0"/>
              </w:rPr>
            </w:pPr>
            <w:r w:rsidRPr="0030531F">
              <w:rPr>
                <w:rFonts w:ascii="黑体" w:eastAsia="黑体" w:hAnsi="宋体" w:cs="黑体" w:hint="eastAsia"/>
                <w:b/>
                <w:color w:val="000000" w:themeColor="text1"/>
                <w:sz w:val="20"/>
              </w:rPr>
              <w:t>学历学位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3BF" w:rsidRPr="0030531F" w:rsidRDefault="007763BF" w:rsidP="0084774A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0"/>
              </w:rPr>
            </w:pPr>
            <w:r w:rsidRPr="0030531F">
              <w:rPr>
                <w:rFonts w:ascii="黑体" w:eastAsia="黑体" w:hAnsi="宋体" w:cs="黑体" w:hint="eastAsia"/>
                <w:b/>
                <w:color w:val="000000" w:themeColor="text1"/>
                <w:sz w:val="20"/>
              </w:rPr>
              <w:t>职  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3BF" w:rsidRPr="0030531F" w:rsidRDefault="007763BF" w:rsidP="0084774A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0"/>
              </w:rPr>
            </w:pPr>
            <w:r w:rsidRPr="0030531F">
              <w:rPr>
                <w:rFonts w:ascii="黑体" w:eastAsia="黑体" w:hAnsi="宋体" w:cs="黑体" w:hint="eastAsia"/>
                <w:b/>
                <w:color w:val="000000" w:themeColor="text1"/>
                <w:sz w:val="20"/>
              </w:rPr>
              <w:t>其      它</w:t>
            </w: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3BF" w:rsidRPr="0030531F" w:rsidRDefault="007763BF" w:rsidP="0084774A">
            <w:pPr>
              <w:jc w:val="center"/>
              <w:rPr>
                <w:rFonts w:ascii="黑体" w:eastAsia="黑体" w:hAnsi="宋体" w:cs="黑体"/>
                <w:b/>
                <w:color w:val="000000" w:themeColor="text1"/>
                <w:sz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3BF" w:rsidRPr="0030531F" w:rsidRDefault="007763BF" w:rsidP="0084774A">
            <w:pPr>
              <w:jc w:val="center"/>
              <w:rPr>
                <w:rFonts w:ascii="黑体" w:eastAsia="黑体" w:hAnsi="宋体" w:cs="黑体"/>
                <w:b/>
                <w:color w:val="000000" w:themeColor="text1"/>
                <w:sz w:val="20"/>
              </w:rPr>
            </w:pPr>
          </w:p>
        </w:tc>
      </w:tr>
      <w:tr w:rsidR="00840D98" w:rsidRPr="0030531F" w:rsidTr="00307E18">
        <w:trPr>
          <w:trHeight w:val="1089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成都市政府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公益二类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成都住房公积金管理中心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86279665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成都市青羊区人民中路一段28号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  <w:t>业务政策岗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管理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经济学（理论经济学类、应用经济学类）、管理学（管理科学与工程、工商管理类、公共管理类）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E6133E">
            <w:pPr>
              <w:spacing w:line="30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全日制博士研究生（不含定向生和委培、在职研究生）；经认证的获得硕士及以上学位的留学回国人员。取得学历相应学位。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1.</w:t>
            </w:r>
            <w:r w:rsidRPr="0030531F"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  <w:t>19</w:t>
            </w: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90</w:t>
            </w:r>
            <w:r w:rsidRPr="0030531F"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  <w:t>年1月1日及以后出生；</w:t>
            </w:r>
          </w:p>
          <w:p w:rsidR="00840D98" w:rsidRPr="0030531F" w:rsidRDefault="00840D98" w:rsidP="0084774A">
            <w:pPr>
              <w:spacing w:line="30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2. 留学回国人员本科阶段为全日制本科（不含专升本）。</w:t>
            </w:r>
          </w:p>
          <w:p w:rsidR="00840D98" w:rsidRPr="0030531F" w:rsidRDefault="00840D98" w:rsidP="007763BF">
            <w:pPr>
              <w:spacing w:line="30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  <w:t xml:space="preserve">                                                                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半结构化面试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BC5061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1:3</w:t>
            </w:r>
          </w:p>
        </w:tc>
      </w:tr>
      <w:tr w:rsidR="00840D98" w:rsidRPr="0030531F" w:rsidTr="00307E18">
        <w:trPr>
          <w:trHeight w:val="975"/>
          <w:jc w:val="center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资金管理岗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管理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</w:tr>
      <w:tr w:rsidR="00840D98" w:rsidRPr="0030531F" w:rsidTr="00307E18">
        <w:trPr>
          <w:trHeight w:val="1043"/>
          <w:jc w:val="center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资金计划岗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专业技术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380031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</w:tr>
      <w:tr w:rsidR="00840D98" w:rsidRPr="0030531F" w:rsidTr="00307E18">
        <w:trPr>
          <w:trHeight w:val="1272"/>
          <w:jc w:val="center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eastAsia="方正仿宋_GBK"/>
                <w:color w:val="000000" w:themeColor="text1"/>
                <w:szCs w:val="32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会计岗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专业技术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380031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0531F"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98" w:rsidRPr="0030531F" w:rsidRDefault="00840D98" w:rsidP="0084774A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</w:p>
        </w:tc>
      </w:tr>
    </w:tbl>
    <w:p w:rsidR="00D878D9" w:rsidRPr="0030531F" w:rsidRDefault="00D878D9">
      <w:pPr>
        <w:rPr>
          <w:color w:val="000000" w:themeColor="text1"/>
        </w:rPr>
      </w:pPr>
    </w:p>
    <w:sectPr w:rsidR="00D878D9" w:rsidRPr="0030531F" w:rsidSect="00D878D9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93" w:rsidRDefault="00BF3293" w:rsidP="00D878D9">
      <w:r>
        <w:separator/>
      </w:r>
    </w:p>
  </w:endnote>
  <w:endnote w:type="continuationSeparator" w:id="1">
    <w:p w:rsidR="00BF3293" w:rsidRDefault="00BF3293" w:rsidP="00D8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93" w:rsidRDefault="00BF3293" w:rsidP="00D878D9">
      <w:r>
        <w:separator/>
      </w:r>
    </w:p>
  </w:footnote>
  <w:footnote w:type="continuationSeparator" w:id="1">
    <w:p w:rsidR="00BF3293" w:rsidRDefault="00BF3293" w:rsidP="00D87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AE" w:rsidRDefault="00840D98">
    <w:pPr>
      <w:widowControl w:val="0"/>
      <w:tabs>
        <w:tab w:val="left" w:pos="3262"/>
      </w:tabs>
      <w:spacing w:line="30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E99"/>
    <w:rsid w:val="000003CF"/>
    <w:rsid w:val="00041621"/>
    <w:rsid w:val="000E62D2"/>
    <w:rsid w:val="001505FF"/>
    <w:rsid w:val="001A0D1D"/>
    <w:rsid w:val="002576E9"/>
    <w:rsid w:val="00295576"/>
    <w:rsid w:val="002C7300"/>
    <w:rsid w:val="0030531F"/>
    <w:rsid w:val="00315243"/>
    <w:rsid w:val="00366B7D"/>
    <w:rsid w:val="003722E4"/>
    <w:rsid w:val="00380031"/>
    <w:rsid w:val="004237AD"/>
    <w:rsid w:val="00527CD7"/>
    <w:rsid w:val="005A7C1D"/>
    <w:rsid w:val="005E4639"/>
    <w:rsid w:val="00631E99"/>
    <w:rsid w:val="006F717E"/>
    <w:rsid w:val="00705F05"/>
    <w:rsid w:val="00721F70"/>
    <w:rsid w:val="007763BF"/>
    <w:rsid w:val="00795E07"/>
    <w:rsid w:val="007D3F99"/>
    <w:rsid w:val="00840D98"/>
    <w:rsid w:val="00847F84"/>
    <w:rsid w:val="00910D57"/>
    <w:rsid w:val="00A121E1"/>
    <w:rsid w:val="00A31C01"/>
    <w:rsid w:val="00AD7D30"/>
    <w:rsid w:val="00B40EC4"/>
    <w:rsid w:val="00B54392"/>
    <w:rsid w:val="00BC5061"/>
    <w:rsid w:val="00BF3293"/>
    <w:rsid w:val="00D878D9"/>
    <w:rsid w:val="00DA005D"/>
    <w:rsid w:val="00E6133E"/>
    <w:rsid w:val="00EB2A3B"/>
    <w:rsid w:val="00FB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99"/>
    <w:pPr>
      <w:spacing w:line="240" w:lineRule="auto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8D9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8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8D9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62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62D2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465</Characters>
  <Application>Microsoft Office Word</Application>
  <DocSecurity>0</DocSecurity>
  <Lines>3</Lines>
  <Paragraphs>1</Paragraphs>
  <ScaleCrop>false</ScaleCrop>
  <Company>lenovo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9</cp:revision>
  <cp:lastPrinted>2020-06-04T12:25:00Z</cp:lastPrinted>
  <dcterms:created xsi:type="dcterms:W3CDTF">2020-06-04T11:36:00Z</dcterms:created>
  <dcterms:modified xsi:type="dcterms:W3CDTF">2020-06-05T02:27:00Z</dcterms:modified>
</cp:coreProperties>
</file>