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附件1：</w:t>
      </w:r>
      <w:bookmarkStart w:id="0" w:name="_GoBack"/>
      <w:r>
        <w:rPr>
          <w:rStyle w:val="5"/>
        </w:rPr>
        <w:t>2020年嘉鱼县事业单位公开招聘岗位表</w:t>
      </w:r>
    </w:p>
    <w:bookmarkEnd w:id="0"/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10287000" cy="755332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10287000" cy="10658475"/>
            <wp:effectExtent l="0" t="0" r="0" b="9525"/>
            <wp:docPr id="12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10287000" cy="9267825"/>
            <wp:effectExtent l="0" t="0" r="0" b="9525"/>
            <wp:docPr id="11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10287000" cy="6753225"/>
            <wp:effectExtent l="0" t="0" r="0" b="9525"/>
            <wp:docPr id="13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rPr>
          <w:bdr w:val="single" w:color="auto" w:sz="2" w:space="0"/>
        </w:rPr>
        <w:drawing>
          <wp:inline distT="0" distB="0" distL="114300" distR="114300">
            <wp:extent cx="10287000" cy="14106525"/>
            <wp:effectExtent l="0" t="0" r="0" b="9525"/>
            <wp:docPr id="14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10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"http://www.cnjiayu.com.cn/uploadfile/2020/0613/20200613100309558.xlsx" </w:instrText>
      </w:r>
      <w:r>
        <w:fldChar w:fldCharType="separate"/>
      </w:r>
      <w: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64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2020-06-13T03:27:13Z</dcterms:created>
  <dc:creator>Thinkpad</dc:creator>
  <cp:lastModifiedBy>烎廢</cp:lastModifiedBy>
  <dcterms:modified xsi:type="dcterms:W3CDTF">2020-06-13T03:37:12Z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