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sz w:val="24"/>
          <w:szCs w:val="24"/>
        </w:rPr>
      </w:pPr>
      <w:bookmarkStart w:id="0" w:name="_GoBack"/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  <w:szCs w:val="24"/>
        </w:rPr>
        <w:t>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报名序号：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  <w:t>温州市龙湾区市域铁路投资有限责任公司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  <w:t>公开招聘编外工作人员报名表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2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60"/>
        <w:gridCol w:w="283"/>
        <w:gridCol w:w="343"/>
        <w:gridCol w:w="343"/>
        <w:gridCol w:w="343"/>
        <w:gridCol w:w="343"/>
        <w:gridCol w:w="343"/>
        <w:gridCol w:w="343"/>
        <w:gridCol w:w="349"/>
        <w:gridCol w:w="1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  码</w:t>
            </w: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现户口所在县（市、区）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44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（在职人员填）</w:t>
            </w:r>
          </w:p>
        </w:tc>
        <w:tc>
          <w:tcPr>
            <w:tcW w:w="654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0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9" w:hRule="atLeast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792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20" w:lineRule="exact"/>
      </w:pPr>
      <w:r>
        <w:rPr>
          <w:rFonts w:hint="eastAsia" w:asciiTheme="minorEastAsia" w:hAnsiTheme="minorEastAsia" w:cstheme="minorEastAsia"/>
          <w:szCs w:val="21"/>
        </w:rPr>
        <w:t>填报说明：1.此表由本人据实填写，如弄虚作假或隐瞒事实，取消录用资格；2.报名序号和资格初审意见由工作人员填写。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60FC"/>
    <w:rsid w:val="001360FC"/>
    <w:rsid w:val="008630CE"/>
    <w:rsid w:val="008F1E9C"/>
    <w:rsid w:val="009E346E"/>
    <w:rsid w:val="00FE2B8D"/>
    <w:rsid w:val="06BC5522"/>
    <w:rsid w:val="44953C28"/>
    <w:rsid w:val="46271CF6"/>
    <w:rsid w:val="606D5D47"/>
    <w:rsid w:val="617D66C8"/>
    <w:rsid w:val="7A0C5658"/>
    <w:rsid w:val="7D58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216</Characters>
  <Lines>1</Lines>
  <Paragraphs>1</Paragraphs>
  <TotalTime>3</TotalTime>
  <ScaleCrop>false</ScaleCrop>
  <LinksUpToDate>false</LinksUpToDate>
  <CharactersWithSpaces>252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2019-12-31T01:43:00Z</dcterms:created>
  <dc:creator>方赛赛</dc:creator>
  <cp:lastModifiedBy>陈冬工作Q</cp:lastModifiedBy>
  <dcterms:modified xsi:type="dcterms:W3CDTF">2020-05-06T08:03:00Z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