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40"/>
        </w:tabs>
        <w:spacing w:line="240" w:lineRule="atLeast"/>
        <w:ind w:right="-378" w:rightChars="-180"/>
        <w:jc w:val="center"/>
        <w:rPr>
          <w:rFonts w:hint="eastAsia" w:ascii="小标宋" w:hAnsi="小标宋" w:eastAsia="小标宋" w:cs="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小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江西省</w:t>
      </w:r>
      <w:bookmarkStart w:id="0" w:name="_GoBack"/>
      <w:bookmarkEnd w:id="0"/>
      <w:r>
        <w:rPr>
          <w:rFonts w:hint="eastAsia" w:ascii="小标宋" w:hAnsi="小标宋" w:eastAsia="小标宋" w:cs="小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中小学教师招聘专业目录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一、语文教师岗位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专业要求：语文相关专业。具体包括：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研究生：0501中国语言文学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045103学科教学(语文)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0453汉语国际教育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本科：0501中国语言文学类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040109T华文教育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：670104K语文教育,670201汉语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二、数学教师岗位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：数学相关专业。具体包括：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研究生：0701数学，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0202应用经济学，0714统计学，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045104学科教学(数学)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0251金融，0252应用统计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020102经济统计学，0203金融学类，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0701数学类，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0712统计学类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6102计算机类，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670105K数学教育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三、英语教师岗位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专业要求仅可设置为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：英语相关专业。具体包括：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研究生：045108学科教学(英语)，055101英语笔译，055102英语口译，050201英语语言文学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本科：050201英语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050261翻译，050262商务英语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：670106K英语教育,670202商务英语，670203应用英语，670204旅游英语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四、品德、政治教师岗位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：政治相关专业。具体包括：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01哲学，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0302政治学，0305马克思主义理论，045102学科教学(思政)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0101哲学类，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0302政治学类，0305马克思主义理论类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6805法律实务类，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670115K思想政治教育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五、历史教师岗位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：历史相关专业。具体包括：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研究生：06历史学，045109学科教学(历史)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本科：0601历史学类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：670110K历史教育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六、地理教师岗位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：地理相关专业。具体包括：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0704天文学，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0705地理学，070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大气科学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海洋科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学，0708地球物理学，070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地质学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060202历史地理学,0816测绘科学与技术，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045110学科教学(地理)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085215测绘工程，085217地质工程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0704天文学类，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0705地理科学类，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0706大气科学，0707海洋科学类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，0708地球物理学类，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0709地质学类，0812测绘类，0814地质类，0902自然保护与环境生态学类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5201资源勘查类，5202地质类，5203测绘地理信息类，5204石油与天然气类，5205煤炭类，5206金属与非金属矿类，5207气象类，5208环境保护类，5501水文水资源类，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670111K地理教育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七、物理教师岗位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：物理学相关专业。具体包括：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研究生：0702物理学，070305高分子化学与物理，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0704天文学，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大气科学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070701物理海洋学，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0708地球物理学，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071011生物物理学，08工学，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045105学科教学(物理)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0852工程，0854电子信息，0855机械，0859土木水利，0861交通运输，095109农业机械化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本科：0702物理学类，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0706大气科学类，0708地球物理学类，08工学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53能源动力与材料大类，56装备制造大类，60交通运输大类，61电子信息大类，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670107K物理教育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八、化学教师岗位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：化学相关专业。具体包括：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研究生：0703化学，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070702海洋化学，070902地球化学，071010生物化学与分子生物学，080501材料物理与化学，080601冶金物理化学，080706化工过程机械，，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0817化学工程与技术，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082103纺织化学与染整工程，082604军事化学与烟火技术，082903林产化学加工工程，0832食品科学与工程，1007药学，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045106学科教学(化学)，085216化学工程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0856材料与化工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本科：0703化学类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070902地球化学，0804材料类，0813化工与制药类，0822核工程类，082403林产化工，0827食品科学与工程，1007药学类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5209安全类，5306非金属材料类，5307建筑材料类，57生物与化工大类，5801轻化工类，5901食品工业类，5902药品制造类，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670108K化学教育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九、生物教师岗位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：生物学相关专业。具体包括：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研究生：0710生物学，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0713生态学，070703海洋生物学，070903古生物学与地层学，0831生物医学工程，0836生物工程，09农学，10医学，045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107学科教学(生物)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085230生物医学工程，0860生物与医药，0951农业，0952，兽医，0954林业，1051临床医学，1052口腔医学，1057中医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本科：0710生物科学类，0826生物医学工程类，0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830生物工程类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09农学，10医学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51农林牧渔大类，5701生物技术类，62医药卫生大类，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670109K生物教育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十、音乐教师岗位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：音乐学相关专业。具体包括：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研究生：1302音乐与舞蹈学，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130301戏剧戏曲学，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045111学科教学(音乐)，135101音乐，135102戏剧，135103戏曲，135106舞蹈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本科：1302音乐与舞蹈学类，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130301表演，130302戏剧学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650202戏剧影视表演，650203歌舞表演，650204戏曲表演，650205曲艺表演，650206音乐剧表演，650207舞蹈表演，650208国际标准舞，650211现代流行音乐，650212作曲技术，650213音乐制作，650214钢琴伴奏，650215钢琴调律，650216舞蹈编导，650217戏曲导演，650219音乐表演，650301民族表演艺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670112K音乐教育,670116K舞蹈教育，670117K艺术教育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中专：140800音乐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十一、体育教师岗位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专业要求仅可设置为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：体育学相关专业。具体包括：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研究生：0403体育学，045112学科教学(体育)，0452体育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本科：0402体育学类</w:t>
      </w:r>
    </w:p>
    <w:p>
      <w:pPr>
        <w:spacing w:line="360" w:lineRule="auto"/>
        <w:ind w:left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：670114K体育教育,6704体育类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中专：体育与健身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十二、美术教师岗位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：美术学相关专业。具体包括：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研究生：1304美术学，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1305设计学，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045113学科教学(美术)，135107美术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135108艺术设计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本科：1304美术学类，1305设计学类</w:t>
      </w:r>
    </w:p>
    <w:p>
      <w:pPr>
        <w:spacing w:line="360" w:lineRule="auto"/>
        <w:ind w:left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：670113K美术教育,6501艺术设计类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650302民族美</w:t>
      </w:r>
    </w:p>
    <w:p>
      <w:pPr>
        <w:spacing w:line="360" w:lineRule="auto"/>
        <w:ind w:left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术，650303民族服装与服饰。650305民族传统技艺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中专：142100美术绘画，142200美术设计与制作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十三、科学教师岗位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：科学与技术教育相关专业。具体包括：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07理学、08工学、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045117科学与技术教育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07理学、08工学、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040102科学教育</w:t>
      </w:r>
    </w:p>
    <w:p>
      <w:pPr>
        <w:spacing w:line="360" w:lineRule="auto"/>
        <w:ind w:left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：670119K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十四、综合实践活动（信息技术）教师岗位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：计算机相关专业。具体包括：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081001通信与信息系统，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0812计算机科学与技术，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081603地图制图学与地理信息工程，0835软件工程，085208电子与通信工程，085271电子与信息，0854电子信息，095112农业信息化，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085211计算机技术，085212软件工程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本科：0807电子信息类，0809计算机类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1208电子商务类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5203测绘地理信息类，5603自动化类，61电子信息大类，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670120K现代教育技术,6101电子信息类，6102计算机类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中专：09信息技术类</w:t>
      </w:r>
    </w:p>
    <w:p>
      <w:pPr>
        <w:pStyle w:val="6"/>
        <w:numPr>
          <w:ilvl w:val="0"/>
          <w:numId w:val="0"/>
        </w:numPr>
        <w:spacing w:line="360" w:lineRule="auto"/>
        <w:ind w:left="640" w:left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技工院校：03信息类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十五、心理健康教师岗位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：心理学相关专业。具体包括：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研究生：0402心理学，045116心理健康教育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0454应用心理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本科：0711心理学类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620804心理咨询，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670121K心理健康教育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十六、高中技术教师岗位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：计算机相关专业。具体包括：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081001通信与信息系统，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0812计算机科学与技术，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081603地图制图学与地理信息工程，0835软件工程，085208电子与通信工程，085271电子与信息，0854电子信息，095112农业信息化，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085211计算机技术，085212软件工程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本科：0807电子信息类，0809计算机类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1208电子商务类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十七、幼儿园教师岗位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：学前教育相关专业。具体包括：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研究生：040105学前教育学，045118学前教育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本科：040106学前教育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:670101K早期教育，670102K学前教育，670106K英语教育，670112K音乐教育，670113K美术教育，670114K体育教育，670116K舞蹈教育，670117K艺术教育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中专：160100学前教育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技工院校：1501幼儿教育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十八、特殊教育教师岗位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专业要求设置为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：特殊教育相关专业。具体包括：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研究生：040109特殊教育学，045119特殊教育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100215康复医学与理疗学，105114康复医学与理疗学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本科：040108特殊教育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101005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康复治疗学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：670118K特殊教育，690304社区康复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ascii="楷体" w:hAnsi="楷体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</w:p>
    <w:p>
      <w:pPr>
        <w:spacing w:line="360" w:lineRule="auto"/>
        <w:ind w:firstLine="640" w:firstLineChars="200"/>
        <w:rPr>
          <w:rFonts w:ascii="楷体" w:hAnsi="楷体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专业名称前的阿拉伯数字为专业代码，大类代码包含小类，如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0501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中国语言文学包含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050101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文艺学、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050102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语言学及应用语言学等，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0701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数学类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070101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数学与应用数学、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070102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计算科学。相关专业包括研究生、本科、专科、中专四个学历层次。</w:t>
      </w:r>
    </w:p>
    <w:p>
      <w:pPr>
        <w:spacing w:line="360" w:lineRule="auto"/>
        <w:ind w:firstLine="640" w:firstLineChars="200"/>
        <w:rPr>
          <w:rFonts w:hint="default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研究生、本科、专科学历的小学教育专业（代码分别为：045115、040107、670103K）报考小学阶段任一学科岗位，均符合专业要求；研究生学历课程与教学论专业（代码：040102）相应培养方向（如语文教育、数学教育等）报考中小学相对应学科岗位，均符合专业要求。</w:t>
      </w:r>
    </w:p>
    <w:p>
      <w:pPr>
        <w:spacing w:line="360" w:lineRule="auto"/>
        <w:ind w:firstLine="640" w:firstLineChars="200"/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.往届毕业生中新旧专业名称不一致的，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可对照《普通高等学校本科专业目录新旧专业对照表》和《普通高等学校高等职业教育（专科）专业目录新旧专业对照表》,按照对应的新专业名称进行报考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1906" w:h="16838"/>
      <w:pgMar w:top="2098" w:right="1588" w:bottom="1871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rFonts w:ascii="宋体" w:hAnsi="宋体" w:cs="宋体"/>
        <w:color w:val="FFFFFF"/>
        <w:sz w:val="28"/>
        <w:szCs w:val="28"/>
      </w:rPr>
      <w:t>—</w:t>
    </w: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16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014F9"/>
    <w:rsid w:val="01783842"/>
    <w:rsid w:val="02CE3A2A"/>
    <w:rsid w:val="02D43405"/>
    <w:rsid w:val="03B360C0"/>
    <w:rsid w:val="09294FB7"/>
    <w:rsid w:val="09B37598"/>
    <w:rsid w:val="0AA74564"/>
    <w:rsid w:val="0BAA604E"/>
    <w:rsid w:val="0BF43A29"/>
    <w:rsid w:val="0E492361"/>
    <w:rsid w:val="0E6F7689"/>
    <w:rsid w:val="0F1165D8"/>
    <w:rsid w:val="0FB84B02"/>
    <w:rsid w:val="13016128"/>
    <w:rsid w:val="17997B74"/>
    <w:rsid w:val="1E626432"/>
    <w:rsid w:val="1FD5659C"/>
    <w:rsid w:val="20FB3E17"/>
    <w:rsid w:val="218C6F92"/>
    <w:rsid w:val="23F55EC2"/>
    <w:rsid w:val="258E5FCB"/>
    <w:rsid w:val="259A16AE"/>
    <w:rsid w:val="25C741C7"/>
    <w:rsid w:val="285213B8"/>
    <w:rsid w:val="2A151814"/>
    <w:rsid w:val="2B6C5B46"/>
    <w:rsid w:val="2BD041B6"/>
    <w:rsid w:val="2C2C0251"/>
    <w:rsid w:val="2CD16078"/>
    <w:rsid w:val="2D120DCB"/>
    <w:rsid w:val="31537AD5"/>
    <w:rsid w:val="35975DA4"/>
    <w:rsid w:val="378E7227"/>
    <w:rsid w:val="396621C9"/>
    <w:rsid w:val="3E337F7D"/>
    <w:rsid w:val="3E3652C7"/>
    <w:rsid w:val="3F1A1FAF"/>
    <w:rsid w:val="407659B7"/>
    <w:rsid w:val="435014F9"/>
    <w:rsid w:val="43F2266F"/>
    <w:rsid w:val="47944BEB"/>
    <w:rsid w:val="4A0142EC"/>
    <w:rsid w:val="4FA473C0"/>
    <w:rsid w:val="509A4903"/>
    <w:rsid w:val="52A951B6"/>
    <w:rsid w:val="53632CB5"/>
    <w:rsid w:val="53FD5740"/>
    <w:rsid w:val="59510B96"/>
    <w:rsid w:val="5B1C3F78"/>
    <w:rsid w:val="61E904EF"/>
    <w:rsid w:val="62C938BD"/>
    <w:rsid w:val="64D87BBA"/>
    <w:rsid w:val="66CB7DFA"/>
    <w:rsid w:val="670A6D2B"/>
    <w:rsid w:val="69C85E44"/>
    <w:rsid w:val="69F47A8E"/>
    <w:rsid w:val="72575DD4"/>
    <w:rsid w:val="7519588A"/>
    <w:rsid w:val="758C5ACF"/>
    <w:rsid w:val="77B75A1D"/>
    <w:rsid w:val="78551936"/>
    <w:rsid w:val="788041C5"/>
    <w:rsid w:val="7C176344"/>
    <w:rsid w:val="7C7058AD"/>
    <w:rsid w:val="7D007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Emphasis"/>
    <w:basedOn w:val="4"/>
    <w:qFormat/>
    <w:uiPriority w:val="0"/>
    <w:rPr>
      <w:i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2020-02-04T07:16:00Z</dcterms:created>
  <dc:creator>嘉树</dc:creator>
  <cp:lastModifiedBy>朱增祺</cp:lastModifiedBy>
  <cp:lastPrinted>2020-05-22T06:19:38Z</cp:lastPrinted>
  <dcterms:modified xsi:type="dcterms:W3CDTF">2020-05-22T07:59:06Z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