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FCFCFC" w:fill="FFFFFF"/>
        <w:adjustRightInd w:val="0"/>
        <w:snapToGrid w:val="0"/>
        <w:spacing w:line="520" w:lineRule="exact"/>
        <w:rPr>
          <w:rFonts w:hint="eastAsia" w:ascii="仿宋" w:hAnsi="仿宋" w:eastAsia="仿宋" w:cs="仿宋"/>
          <w:color w:val="000000"/>
          <w:sz w:val="32"/>
        </w:rPr>
      </w:pPr>
      <w:bookmarkStart w:id="0" w:name="_GoBack"/>
      <w:bookmarkEnd w:id="0"/>
      <w:r>
        <w:rPr>
          <w:rFonts w:hint="eastAsia" w:ascii="仿宋" w:hAnsi="仿宋" w:eastAsia="仿宋" w:cs="仿宋"/>
          <w:color w:val="000000"/>
          <w:sz w:val="32"/>
        </w:rPr>
        <w:t>附件</w:t>
      </w:r>
      <w:r>
        <w:rPr>
          <w:rFonts w:ascii="Times New Roman" w:hAnsi="Times New Roman" w:eastAsia="方正小标宋简体"/>
          <w:color w:val="000000"/>
          <w:sz w:val="32"/>
        </w:rPr>
        <w:t>1</w:t>
      </w:r>
      <w:r>
        <w:rPr>
          <w:rFonts w:hint="eastAsia" w:ascii="仿宋" w:hAnsi="仿宋" w:eastAsia="仿宋" w:cs="仿宋"/>
          <w:color w:val="000000"/>
          <w:sz w:val="32"/>
        </w:rPr>
        <w:t>：</w:t>
      </w:r>
    </w:p>
    <w:p>
      <w:pPr>
        <w:shd w:val="clear" w:color="FCFCFC" w:fill="FFFFFF"/>
        <w:adjustRightInd w:val="0"/>
        <w:snapToGrid w:val="0"/>
        <w:spacing w:line="520" w:lineRule="exact"/>
        <w:rPr>
          <w:rFonts w:hint="eastAsia" w:ascii="仿宋" w:hAnsi="仿宋" w:eastAsia="仿宋" w:cs="仿宋"/>
          <w:color w:val="000000"/>
          <w:sz w:val="32"/>
        </w:rPr>
      </w:pPr>
    </w:p>
    <w:p>
      <w:pPr>
        <w:widowControl/>
        <w:shd w:val="clear" w:color="auto" w:fill="FFFFFF"/>
        <w:spacing w:line="500" w:lineRule="atLeast"/>
        <w:jc w:val="center"/>
        <w:rPr>
          <w:rFonts w:hint="eastAsia" w:ascii="方正小标宋简体" w:hAnsi="方正小标宋简体" w:eastAsia="方正小标宋简体" w:cs="方正小标宋简体"/>
          <w:bCs/>
          <w:color w:val="000000"/>
          <w:kern w:val="0"/>
          <w:sz w:val="36"/>
          <w:szCs w:val="36"/>
          <w:shd w:val="clear" w:color="auto" w:fill="FFFFFF"/>
        </w:rPr>
      </w:pPr>
      <w:r>
        <w:rPr>
          <w:rFonts w:hint="eastAsia" w:ascii="方正小标宋简体" w:hAnsi="方正小标宋简体" w:eastAsia="方正小标宋简体" w:cs="方正小标宋简体"/>
          <w:bCs/>
          <w:color w:val="000000"/>
          <w:kern w:val="0"/>
          <w:sz w:val="36"/>
          <w:szCs w:val="36"/>
          <w:shd w:val="clear" w:color="auto" w:fill="FFFFFF"/>
        </w:rPr>
        <w:t>2020年博兴县疾病预防控制中心公开招聘检验工作人员计划表</w:t>
      </w:r>
    </w:p>
    <w:p>
      <w:pPr>
        <w:shd w:val="clear" w:color="FCFCFC" w:fill="FFFFFF"/>
        <w:adjustRightInd w:val="0"/>
        <w:snapToGrid w:val="0"/>
        <w:spacing w:line="520" w:lineRule="exact"/>
        <w:jc w:val="center"/>
        <w:rPr>
          <w:rFonts w:hint="eastAsia" w:ascii="仿宋" w:hAnsi="仿宋" w:eastAsia="仿宋" w:cs="方正小标宋简体"/>
          <w:bCs/>
          <w:color w:val="000000"/>
          <w:sz w:val="32"/>
          <w:szCs w:val="32"/>
        </w:rPr>
      </w:pPr>
    </w:p>
    <w:tbl>
      <w:tblPr>
        <w:tblStyle w:val="3"/>
        <w:tblW w:w="13907" w:type="dxa"/>
        <w:tblInd w:w="0" w:type="dxa"/>
        <w:tblLayout w:type="autofit"/>
        <w:tblCellMar>
          <w:top w:w="0" w:type="dxa"/>
          <w:left w:w="0" w:type="dxa"/>
          <w:bottom w:w="0" w:type="dxa"/>
          <w:right w:w="0" w:type="dxa"/>
        </w:tblCellMar>
      </w:tblPr>
      <w:tblGrid>
        <w:gridCol w:w="843"/>
        <w:gridCol w:w="990"/>
        <w:gridCol w:w="390"/>
        <w:gridCol w:w="731"/>
        <w:gridCol w:w="428"/>
        <w:gridCol w:w="446"/>
        <w:gridCol w:w="2595"/>
        <w:gridCol w:w="1247"/>
        <w:gridCol w:w="1134"/>
        <w:gridCol w:w="3089"/>
        <w:gridCol w:w="2014"/>
      </w:tblGrid>
      <w:tr>
        <w:tblPrEx>
          <w:tblCellMar>
            <w:top w:w="0" w:type="dxa"/>
            <w:left w:w="0" w:type="dxa"/>
            <w:bottom w:w="0" w:type="dxa"/>
            <w:right w:w="0" w:type="dxa"/>
          </w:tblCellMar>
        </w:tblPrEx>
        <w:trPr>
          <w:trHeight w:val="555" w:hRule="atLeast"/>
        </w:trPr>
        <w:tc>
          <w:tcPr>
            <w:tcW w:w="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color w:val="000000"/>
              </w:rPr>
            </w:pPr>
            <w:r>
              <w:rPr>
                <w:rFonts w:ascii="仿宋_GB2312" w:hAnsi="宋体" w:eastAsia="仿宋_GB2312" w:cs="仿宋_GB2312"/>
                <w:b/>
                <w:color w:val="000000"/>
              </w:rPr>
              <w:t>主管</w:t>
            </w:r>
          </w:p>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部门</w:t>
            </w:r>
          </w:p>
        </w:tc>
        <w:tc>
          <w:tcPr>
            <w:tcW w:w="9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招聘单位</w:t>
            </w:r>
          </w:p>
        </w:tc>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经费</w:t>
            </w:r>
            <w:r>
              <w:rPr>
                <w:rFonts w:ascii="仿宋_GB2312" w:hAnsi="宋体" w:eastAsia="仿宋_GB2312" w:cs="仿宋_GB2312"/>
                <w:b/>
                <w:color w:val="000000"/>
              </w:rPr>
              <w:br w:type="textWrapping"/>
            </w:r>
            <w:r>
              <w:rPr>
                <w:rFonts w:ascii="仿宋_GB2312" w:hAnsi="宋体" w:eastAsia="仿宋_GB2312" w:cs="仿宋_GB2312"/>
                <w:b/>
                <w:color w:val="000000"/>
              </w:rPr>
              <w:t>形式</w:t>
            </w:r>
          </w:p>
        </w:tc>
        <w:tc>
          <w:tcPr>
            <w:tcW w:w="7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b/>
                <w:color w:val="000000"/>
              </w:rPr>
            </w:pPr>
            <w:r>
              <w:rPr>
                <w:rFonts w:hint="eastAsia" w:ascii="仿宋_GB2312" w:hAnsi="宋体" w:eastAsia="仿宋_GB2312" w:cs="仿宋_GB2312"/>
                <w:b/>
                <w:color w:val="000000"/>
              </w:rPr>
              <w:t>招聘</w:t>
            </w:r>
          </w:p>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岗位</w:t>
            </w:r>
          </w:p>
        </w:tc>
        <w:tc>
          <w:tcPr>
            <w:tcW w:w="4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岗位</w:t>
            </w:r>
            <w:r>
              <w:rPr>
                <w:rFonts w:ascii="仿宋_GB2312" w:hAnsi="宋体" w:eastAsia="仿宋_GB2312" w:cs="仿宋_GB2312"/>
                <w:b/>
                <w:color w:val="000000"/>
              </w:rPr>
              <w:br w:type="textWrapping"/>
            </w:r>
            <w:r>
              <w:rPr>
                <w:rFonts w:ascii="仿宋_GB2312" w:hAnsi="宋体" w:eastAsia="仿宋_GB2312" w:cs="仿宋_GB2312"/>
                <w:b/>
                <w:color w:val="000000"/>
              </w:rPr>
              <w:t>名称</w:t>
            </w:r>
          </w:p>
        </w:tc>
        <w:tc>
          <w:tcPr>
            <w:tcW w:w="4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招聘</w:t>
            </w:r>
            <w:r>
              <w:rPr>
                <w:rFonts w:ascii="仿宋_GB2312" w:hAnsi="宋体" w:eastAsia="仿宋_GB2312" w:cs="仿宋_GB2312"/>
                <w:b/>
                <w:color w:val="000000"/>
              </w:rPr>
              <w:br w:type="textWrapping"/>
            </w:r>
            <w:r>
              <w:rPr>
                <w:rFonts w:ascii="仿宋_GB2312" w:hAnsi="宋体" w:eastAsia="仿宋_GB2312" w:cs="仿宋_GB2312"/>
                <w:b/>
                <w:color w:val="000000"/>
              </w:rPr>
              <w:t>人数</w:t>
            </w:r>
          </w:p>
        </w:tc>
        <w:tc>
          <w:tcPr>
            <w:tcW w:w="497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招聘条件</w:t>
            </w:r>
          </w:p>
        </w:tc>
        <w:tc>
          <w:tcPr>
            <w:tcW w:w="30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报名邮箱</w:t>
            </w:r>
          </w:p>
        </w:tc>
        <w:tc>
          <w:tcPr>
            <w:tcW w:w="20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咨询电话</w:t>
            </w:r>
          </w:p>
        </w:tc>
      </w:tr>
      <w:tr>
        <w:tblPrEx>
          <w:tblCellMar>
            <w:top w:w="0" w:type="dxa"/>
            <w:left w:w="0" w:type="dxa"/>
            <w:bottom w:w="0" w:type="dxa"/>
            <w:right w:w="0" w:type="dxa"/>
          </w:tblCellMar>
        </w:tblPrEx>
        <w:trPr>
          <w:trHeight w:val="944" w:hRule="atLeast"/>
        </w:trPr>
        <w:tc>
          <w:tcPr>
            <w:tcW w:w="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9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b/>
                <w:color w:val="000000"/>
              </w:rPr>
            </w:pPr>
          </w:p>
        </w:tc>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7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4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4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招聘专业</w:t>
            </w:r>
          </w:p>
        </w:tc>
        <w:tc>
          <w:tcPr>
            <w:tcW w:w="12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学历</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rPr>
            </w:pPr>
            <w:r>
              <w:rPr>
                <w:rFonts w:ascii="仿宋_GB2312" w:hAnsi="宋体" w:eastAsia="仿宋_GB2312" w:cs="仿宋_GB2312"/>
                <w:b/>
                <w:color w:val="000000"/>
              </w:rPr>
              <w:t>学位</w:t>
            </w:r>
          </w:p>
        </w:tc>
        <w:tc>
          <w:tcPr>
            <w:tcW w:w="30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rPr>
            </w:pPr>
          </w:p>
        </w:tc>
        <w:tc>
          <w:tcPr>
            <w:tcW w:w="201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b/>
                <w:color w:val="000000"/>
              </w:rPr>
            </w:pPr>
          </w:p>
        </w:tc>
      </w:tr>
      <w:tr>
        <w:tblPrEx>
          <w:tblCellMar>
            <w:top w:w="0" w:type="dxa"/>
            <w:left w:w="0" w:type="dxa"/>
            <w:bottom w:w="0" w:type="dxa"/>
            <w:right w:w="0" w:type="dxa"/>
          </w:tblCellMar>
        </w:tblPrEx>
        <w:trPr>
          <w:trHeight w:val="1560" w:hRule="atLeast"/>
        </w:trPr>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博兴县卫生健康局</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博兴县疾病预防控制中心</w:t>
            </w:r>
          </w:p>
        </w:tc>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财政拨款</w:t>
            </w:r>
          </w:p>
        </w:tc>
        <w:tc>
          <w:tcPr>
            <w:tcW w:w="7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初级</w:t>
            </w:r>
          </w:p>
          <w:p>
            <w:pPr>
              <w:widowControl/>
              <w:jc w:val="center"/>
              <w:textAlignment w:val="center"/>
              <w:rPr>
                <w:rFonts w:hint="eastAsia" w:ascii="仿宋" w:hAnsi="仿宋" w:eastAsia="仿宋" w:cs="仿宋"/>
                <w:color w:val="000000"/>
              </w:rPr>
            </w:pPr>
            <w:r>
              <w:rPr>
                <w:rFonts w:hint="eastAsia" w:ascii="仿宋" w:hAnsi="仿宋" w:eastAsia="仿宋" w:cs="仿宋"/>
                <w:color w:val="000000"/>
              </w:rPr>
              <w:t>专业</w:t>
            </w:r>
          </w:p>
          <w:p>
            <w:pPr>
              <w:widowControl/>
              <w:jc w:val="center"/>
              <w:textAlignment w:val="center"/>
              <w:rPr>
                <w:rFonts w:hint="eastAsia" w:ascii="仿宋" w:hAnsi="仿宋" w:eastAsia="仿宋" w:cs="仿宋"/>
                <w:color w:val="000000"/>
              </w:rPr>
            </w:pPr>
            <w:r>
              <w:rPr>
                <w:rFonts w:hint="eastAsia" w:ascii="仿宋" w:hAnsi="仿宋" w:eastAsia="仿宋" w:cs="仿宋"/>
                <w:color w:val="000000"/>
              </w:rPr>
              <w:t>技术</w:t>
            </w:r>
          </w:p>
          <w:p>
            <w:pPr>
              <w:widowControl/>
              <w:jc w:val="center"/>
              <w:textAlignment w:val="center"/>
              <w:rPr>
                <w:rFonts w:hint="eastAsia" w:ascii="仿宋" w:hAnsi="仿宋" w:eastAsia="仿宋" w:cs="仿宋"/>
                <w:color w:val="000000"/>
              </w:rPr>
            </w:pPr>
            <w:r>
              <w:rPr>
                <w:rFonts w:hint="eastAsia" w:ascii="仿宋" w:hAnsi="仿宋" w:eastAsia="仿宋" w:cs="仿宋"/>
                <w:color w:val="000000"/>
              </w:rPr>
              <w:t>岗位</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检验</w:t>
            </w:r>
          </w:p>
        </w:tc>
        <w:tc>
          <w:tcPr>
            <w:tcW w:w="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rPr>
            </w:pPr>
            <w:r>
              <w:rPr>
                <w:color w:val="000000"/>
              </w:rPr>
              <w:t>2</w:t>
            </w:r>
          </w:p>
        </w:tc>
        <w:tc>
          <w:tcPr>
            <w:tcW w:w="2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医学检验、医学检验技术、卫生检验、卫生检验与检疫、病原生物学</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rPr>
            </w:pPr>
            <w:r>
              <w:rPr>
                <w:rFonts w:hint="eastAsia" w:ascii="仿宋" w:hAnsi="仿宋" w:eastAsia="仿宋" w:cs="仿宋"/>
                <w:color w:val="000000"/>
              </w:rPr>
              <w:t>本科及以上</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000000"/>
              </w:rPr>
            </w:pPr>
            <w:r>
              <w:rPr>
                <w:rFonts w:hint="eastAsia" w:ascii="仿宋" w:hAnsi="仿宋" w:eastAsia="仿宋" w:cs="仿宋"/>
                <w:color w:val="000000"/>
              </w:rPr>
              <w:t>无</w:t>
            </w:r>
          </w:p>
        </w:tc>
        <w:tc>
          <w:tcPr>
            <w:tcW w:w="3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FF"/>
                <w:sz w:val="22"/>
                <w:szCs w:val="22"/>
                <w:u w:val="single"/>
              </w:rPr>
            </w:pPr>
            <w:r>
              <w:rPr>
                <w:color w:val="000000"/>
              </w:rPr>
              <w:t>bxwsks@163.com</w:t>
            </w:r>
          </w:p>
        </w:tc>
        <w:tc>
          <w:tcPr>
            <w:tcW w:w="2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rPr>
            </w:pPr>
            <w:r>
              <w:rPr>
                <w:color w:val="000000"/>
              </w:rPr>
              <w:t>0543-</w:t>
            </w:r>
            <w:r>
              <w:rPr>
                <w:rStyle w:val="5"/>
              </w:rPr>
              <w:t>8130018</w:t>
            </w:r>
          </w:p>
        </w:tc>
      </w:tr>
    </w:tbl>
    <w:p>
      <w:pPr>
        <w:widowControl/>
        <w:shd w:val="clear" w:color="auto" w:fill="FFFFFF"/>
        <w:spacing w:line="540" w:lineRule="atLeast"/>
        <w:ind w:firstLine="5126" w:firstLineChars="1602"/>
        <w:jc w:val="left"/>
        <w:rPr>
          <w:rFonts w:ascii="仿宋_GB2312" w:hAnsi="微软雅黑" w:eastAsia="仿宋_GB2312" w:cs="仿宋_GB2312"/>
          <w:color w:val="000000"/>
          <w:kern w:val="0"/>
          <w:sz w:val="32"/>
          <w:szCs w:val="32"/>
          <w:shd w:val="clear" w:color="auto" w:fill="FFFFFF"/>
        </w:rPr>
        <w:sectPr>
          <w:pgSz w:w="16838" w:h="11906" w:orient="landscape"/>
          <w:pgMar w:top="1800" w:right="1440" w:bottom="1800" w:left="1440" w:header="851" w:footer="992" w:gutter="0"/>
          <w:cols w:space="720" w:num="1"/>
          <w:docGrid w:type="lines" w:linePitch="312" w:charSpace="0"/>
        </w:sectPr>
      </w:pPr>
    </w:p>
    <w:p>
      <w:pPr>
        <w:widowControl/>
        <w:shd w:val="clear" w:color="auto" w:fill="FFFFFF"/>
        <w:spacing w:line="54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w:t>
      </w:r>
      <w:r>
        <w:rPr>
          <w:rFonts w:ascii="Times New Roman" w:hAnsi="Times New Roman" w:eastAsia="仿宋"/>
          <w:color w:val="000000"/>
          <w:kern w:val="0"/>
          <w:sz w:val="32"/>
          <w:szCs w:val="32"/>
          <w:shd w:val="clear" w:color="auto" w:fill="FFFFFF"/>
        </w:rPr>
        <w:t>2</w:t>
      </w:r>
      <w:r>
        <w:rPr>
          <w:rFonts w:hint="eastAsia" w:ascii="仿宋" w:hAnsi="仿宋" w:eastAsia="仿宋" w:cs="仿宋"/>
          <w:color w:val="000000"/>
          <w:kern w:val="0"/>
          <w:sz w:val="32"/>
          <w:szCs w:val="32"/>
          <w:shd w:val="clear" w:color="auto" w:fill="FFFFFF"/>
        </w:rPr>
        <w:t>：</w:t>
      </w:r>
    </w:p>
    <w:p>
      <w:pPr>
        <w:widowControl/>
        <w:shd w:val="clear" w:color="auto" w:fill="FFFFFF"/>
        <w:spacing w:line="540" w:lineRule="atLeast"/>
        <w:jc w:val="left"/>
        <w:rPr>
          <w:rFonts w:hint="eastAsia" w:ascii="仿宋" w:hAnsi="仿宋" w:eastAsia="仿宋" w:cs="仿宋"/>
          <w:color w:val="000000"/>
          <w:kern w:val="0"/>
          <w:sz w:val="32"/>
          <w:szCs w:val="32"/>
          <w:shd w:val="clear" w:color="auto" w:fill="FFFFFF"/>
        </w:rPr>
      </w:pPr>
    </w:p>
    <w:p>
      <w:pPr>
        <w:widowControl/>
        <w:shd w:val="clear" w:color="auto" w:fill="FFFFFF"/>
        <w:spacing w:line="500" w:lineRule="atLeast"/>
        <w:jc w:val="center"/>
        <w:rPr>
          <w:rFonts w:hint="eastAsia" w:ascii="方正小标宋简体" w:hAnsi="方正小标宋简体" w:eastAsia="方正小标宋简体" w:cs="方正小标宋简体"/>
          <w:bCs/>
          <w:color w:val="000000"/>
          <w:kern w:val="0"/>
          <w:sz w:val="36"/>
          <w:szCs w:val="36"/>
          <w:shd w:val="clear" w:color="auto" w:fill="FFFFFF"/>
        </w:rPr>
      </w:pPr>
      <w:r>
        <w:rPr>
          <w:rFonts w:hint="eastAsia" w:ascii="方正小标宋简体" w:hAnsi="方正小标宋简体" w:eastAsia="方正小标宋简体" w:cs="方正小标宋简体"/>
          <w:bCs/>
          <w:color w:val="000000"/>
          <w:kern w:val="0"/>
          <w:sz w:val="36"/>
          <w:szCs w:val="36"/>
          <w:shd w:val="clear" w:color="auto" w:fill="FFFFFF"/>
        </w:rPr>
        <w:t>2020年博兴县疾病预防控制中心公开</w:t>
      </w:r>
    </w:p>
    <w:p>
      <w:pPr>
        <w:widowControl/>
        <w:shd w:val="clear" w:color="auto" w:fill="FFFFFF"/>
        <w:spacing w:line="500" w:lineRule="atLeast"/>
        <w:jc w:val="center"/>
        <w:rPr>
          <w:rFonts w:hint="eastAsia" w:ascii="方正小标宋简体" w:hAnsi="方正小标宋简体" w:eastAsia="方正小标宋简体" w:cs="方正小标宋简体"/>
          <w:bCs/>
          <w:color w:val="000000"/>
          <w:kern w:val="0"/>
          <w:sz w:val="36"/>
          <w:szCs w:val="36"/>
          <w:shd w:val="clear" w:color="auto" w:fill="FFFFFF"/>
        </w:rPr>
      </w:pPr>
      <w:r>
        <w:rPr>
          <w:rFonts w:hint="eastAsia" w:ascii="方正小标宋简体" w:hAnsi="方正小标宋简体" w:eastAsia="方正小标宋简体" w:cs="方正小标宋简体"/>
          <w:bCs/>
          <w:color w:val="000000"/>
          <w:kern w:val="0"/>
          <w:sz w:val="36"/>
          <w:szCs w:val="36"/>
          <w:shd w:val="clear" w:color="auto" w:fill="FFFFFF"/>
        </w:rPr>
        <w:t>招聘检验工作人员应聘须知</w:t>
      </w:r>
    </w:p>
    <w:p>
      <w:pPr>
        <w:widowControl/>
        <w:spacing w:line="600" w:lineRule="exact"/>
        <w:ind w:firstLine="627" w:firstLineChars="196"/>
        <w:jc w:val="left"/>
        <w:rPr>
          <w:rFonts w:hint="eastAsia" w:ascii="黑体" w:hAnsi="黑体" w:eastAsia="黑体" w:cs="黑体"/>
        </w:rPr>
      </w:pPr>
      <w:r>
        <w:rPr>
          <w:rFonts w:hint="eastAsia" w:ascii="黑体" w:hAnsi="黑体" w:eastAsia="黑体" w:cs="黑体"/>
          <w:kern w:val="0"/>
          <w:sz w:val="32"/>
          <w:shd w:val="clear" w:color="auto" w:fill="FFFFFF"/>
        </w:rPr>
        <w:t>1.哪些人员可以应聘？</w:t>
      </w:r>
    </w:p>
    <w:p>
      <w:pPr>
        <w:widowControl/>
        <w:spacing w:line="600" w:lineRule="exact"/>
        <w:ind w:firstLine="640" w:firstLineChars="200"/>
        <w:jc w:val="left"/>
        <w:rPr>
          <w:rFonts w:ascii="Times New Roman" w:hAnsi="Times New Roman" w:eastAsia="仿宋"/>
        </w:rPr>
      </w:pPr>
      <w:r>
        <w:rPr>
          <w:rFonts w:ascii="Times New Roman" w:hAnsi="Times New Roman" w:eastAsia="仿宋"/>
          <w:kern w:val="0"/>
          <w:sz w:val="32"/>
          <w:szCs w:val="32"/>
          <w:shd w:val="clear" w:color="auto" w:fill="FFFFFF"/>
        </w:rPr>
        <w:t>按照事业单位公开招聘的相关规定，凡符合《2020年博兴县疾病预防控制中心公开招聘检验工作人员简章》规定的条件及招聘岗位资格条件者，均可应聘。</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2.哪些人员不能应聘？</w:t>
      </w:r>
    </w:p>
    <w:p>
      <w:pPr>
        <w:widowControl/>
        <w:spacing w:line="600" w:lineRule="exact"/>
        <w:ind w:firstLine="480" w:firstLineChars="150"/>
        <w:jc w:val="left"/>
        <w:outlineLvl w:val="0"/>
        <w:rPr>
          <w:rFonts w:ascii="仿宋" w:hAnsi="仿宋" w:eastAsia="仿宋"/>
        </w:rPr>
      </w:pPr>
      <w:r>
        <w:rPr>
          <w:rFonts w:ascii="仿宋" w:hAnsi="仿宋" w:eastAsia="仿宋" w:cs="仿宋_GB2312"/>
          <w:kern w:val="0"/>
          <w:sz w:val="32"/>
          <w:szCs w:val="32"/>
          <w:shd w:val="clear" w:color="auto" w:fill="FFFFFF"/>
        </w:rPr>
        <w:t>（1）在读全日制普通高校</w:t>
      </w:r>
      <w:r>
        <w:rPr>
          <w:rFonts w:hint="eastAsia" w:ascii="仿宋" w:hAnsi="仿宋" w:eastAsia="仿宋" w:cs="仿宋_GB2312"/>
          <w:kern w:val="0"/>
          <w:sz w:val="32"/>
          <w:szCs w:val="32"/>
          <w:shd w:val="clear" w:color="auto" w:fill="FFFFFF"/>
        </w:rPr>
        <w:t>非应届毕业</w:t>
      </w:r>
      <w:r>
        <w:rPr>
          <w:rFonts w:ascii="仿宋" w:hAnsi="仿宋" w:eastAsia="仿宋" w:cs="仿宋_GB2312"/>
          <w:kern w:val="0"/>
          <w:sz w:val="32"/>
          <w:szCs w:val="32"/>
          <w:shd w:val="clear" w:color="auto" w:fill="FFFFFF"/>
        </w:rPr>
        <w:t>生；</w:t>
      </w:r>
    </w:p>
    <w:p>
      <w:pPr>
        <w:widowControl/>
        <w:spacing w:line="600" w:lineRule="exact"/>
        <w:ind w:firstLine="480" w:firstLineChars="150"/>
        <w:jc w:val="left"/>
        <w:rPr>
          <w:rFonts w:ascii="仿宋" w:hAnsi="仿宋" w:eastAsia="仿宋"/>
        </w:rPr>
      </w:pPr>
      <w:r>
        <w:rPr>
          <w:rFonts w:ascii="仿宋" w:hAnsi="仿宋" w:eastAsia="仿宋" w:cs="仿宋_GB2312"/>
          <w:kern w:val="0"/>
          <w:sz w:val="32"/>
          <w:szCs w:val="32"/>
          <w:shd w:val="clear" w:color="auto" w:fill="FFFFFF"/>
        </w:rPr>
        <w:t>（2）现役军人；</w:t>
      </w:r>
    </w:p>
    <w:p>
      <w:pPr>
        <w:widowControl/>
        <w:spacing w:line="600" w:lineRule="exact"/>
        <w:ind w:firstLine="480" w:firstLineChars="150"/>
        <w:jc w:val="left"/>
        <w:outlineLvl w:val="0"/>
        <w:rPr>
          <w:rFonts w:ascii="仿宋" w:hAnsi="仿宋" w:eastAsia="仿宋"/>
        </w:rPr>
      </w:pPr>
      <w:r>
        <w:rPr>
          <w:rFonts w:ascii="仿宋" w:hAnsi="仿宋" w:eastAsia="仿宋" w:cs="仿宋_GB2312"/>
          <w:kern w:val="0"/>
          <w:sz w:val="32"/>
          <w:szCs w:val="32"/>
          <w:shd w:val="clear" w:color="auto" w:fill="FFFFFF"/>
        </w:rPr>
        <w:t>（3）博兴县机关事业单位正式工作人员</w:t>
      </w:r>
      <w:r>
        <w:rPr>
          <w:rFonts w:hint="eastAsia" w:ascii="仿宋" w:hAnsi="仿宋" w:eastAsia="仿宋" w:cs="Calibri"/>
          <w:color w:val="000000"/>
          <w:kern w:val="0"/>
          <w:sz w:val="32"/>
          <w:szCs w:val="32"/>
          <w:shd w:val="clear" w:color="auto" w:fill="FFFFFF"/>
        </w:rPr>
        <w:t>或实行人员控制总量备案管理人员</w:t>
      </w:r>
      <w:r>
        <w:rPr>
          <w:rFonts w:ascii="仿宋" w:hAnsi="仿宋" w:eastAsia="仿宋" w:cs="仿宋_GB2312"/>
          <w:kern w:val="0"/>
          <w:sz w:val="32"/>
          <w:szCs w:val="32"/>
          <w:shd w:val="clear" w:color="auto" w:fill="FFFFFF"/>
        </w:rPr>
        <w:t>；</w:t>
      </w:r>
    </w:p>
    <w:p>
      <w:pPr>
        <w:widowControl/>
        <w:spacing w:line="600" w:lineRule="exact"/>
        <w:ind w:firstLine="480" w:firstLineChars="150"/>
        <w:jc w:val="left"/>
        <w:rPr>
          <w:rFonts w:ascii="仿宋" w:hAnsi="仿宋" w:eastAsia="仿宋"/>
        </w:rPr>
      </w:pPr>
      <w:r>
        <w:rPr>
          <w:rFonts w:ascii="仿宋" w:hAnsi="仿宋" w:eastAsia="仿宋" w:cs="仿宋_GB2312"/>
          <w:kern w:val="0"/>
          <w:sz w:val="32"/>
          <w:szCs w:val="32"/>
          <w:shd w:val="clear" w:color="auto" w:fill="FFFFFF"/>
        </w:rPr>
        <w:t>（4）曾受过刑事处罚和曾被开除公职的人员；</w:t>
      </w:r>
    </w:p>
    <w:p>
      <w:pPr>
        <w:widowControl/>
        <w:spacing w:line="600" w:lineRule="exact"/>
        <w:ind w:firstLine="480" w:firstLineChars="150"/>
        <w:jc w:val="left"/>
        <w:rPr>
          <w:rFonts w:ascii="仿宋" w:hAnsi="仿宋" w:eastAsia="仿宋"/>
        </w:rPr>
      </w:pPr>
      <w:r>
        <w:rPr>
          <w:rFonts w:ascii="仿宋" w:hAnsi="仿宋" w:eastAsia="仿宋" w:cs="仿宋_GB2312"/>
          <w:kern w:val="0"/>
          <w:sz w:val="32"/>
          <w:szCs w:val="32"/>
          <w:shd w:val="clear" w:color="auto" w:fill="FFFFFF"/>
        </w:rPr>
        <w:t>（5）法律法规规定不得聘用的其他情形的人员。</w:t>
      </w:r>
    </w:p>
    <w:p>
      <w:pPr>
        <w:widowControl/>
        <w:spacing w:line="600" w:lineRule="exact"/>
        <w:ind w:firstLine="640" w:firstLineChars="200"/>
        <w:jc w:val="left"/>
        <w:rPr>
          <w:rFonts w:ascii="仿宋" w:hAnsi="仿宋" w:eastAsia="仿宋"/>
        </w:rPr>
      </w:pPr>
      <w:r>
        <w:rPr>
          <w:rFonts w:ascii="仿宋" w:hAnsi="仿宋" w:eastAsia="仿宋" w:cs="仿宋_GB2312"/>
          <w:kern w:val="0"/>
          <w:sz w:val="32"/>
          <w:szCs w:val="32"/>
          <w:shd w:val="clear" w:color="auto" w:fill="FFFFFF"/>
        </w:rPr>
        <w:t>应聘人员不得报考与本人有应回避亲属关系的岗位。</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3.本次招聘是否设置最低服务年限？</w:t>
      </w:r>
    </w:p>
    <w:p>
      <w:pPr>
        <w:widowControl/>
        <w:spacing w:line="600" w:lineRule="exact"/>
        <w:ind w:firstLine="640" w:firstLineChars="200"/>
        <w:jc w:val="left"/>
        <w:rPr>
          <w:rFonts w:ascii="Times New Roman" w:hAnsi="Times New Roman" w:eastAsia="仿宋"/>
        </w:rPr>
      </w:pPr>
      <w:r>
        <w:rPr>
          <w:rFonts w:ascii="Times New Roman" w:hAnsi="Times New Roman" w:eastAsia="仿宋"/>
          <w:kern w:val="0"/>
          <w:sz w:val="32"/>
          <w:szCs w:val="32"/>
          <w:shd w:val="clear" w:color="auto" w:fill="FFFFFF"/>
        </w:rPr>
        <w:t>本次招聘设置最低服务年限，最低服务年限为3年。</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4.对学历及相关证书取得时间有什么要求？</w:t>
      </w:r>
    </w:p>
    <w:p>
      <w:pPr>
        <w:snapToGrid w:val="0"/>
        <w:spacing w:line="600" w:lineRule="exact"/>
        <w:ind w:firstLine="640" w:firstLineChars="200"/>
        <w:rPr>
          <w:rFonts w:ascii="Times New Roman" w:hAnsi="Times New Roman" w:eastAsia="仿宋"/>
          <w:bCs/>
          <w:iCs/>
          <w:sz w:val="32"/>
          <w:szCs w:val="32"/>
        </w:rPr>
      </w:pPr>
      <w:r>
        <w:rPr>
          <w:rFonts w:ascii="Times New Roman" w:hAnsi="Times New Roman" w:eastAsia="仿宋"/>
          <w:sz w:val="32"/>
          <w:szCs w:val="32"/>
        </w:rPr>
        <w:t>2020年应届毕业生的学历、学位及相关证书，须在2020年7月31日前取得；其他人员应聘的，毕业证及相关证书须在2020年</w:t>
      </w:r>
      <w:r>
        <w:rPr>
          <w:rFonts w:hint="eastAsia" w:ascii="Times New Roman" w:hAnsi="Times New Roman" w:eastAsia="仿宋"/>
          <w:sz w:val="32"/>
          <w:szCs w:val="32"/>
        </w:rPr>
        <w:t>7</w:t>
      </w:r>
      <w:r>
        <w:rPr>
          <w:rFonts w:ascii="Times New Roman" w:hAnsi="Times New Roman" w:eastAsia="仿宋"/>
          <w:sz w:val="32"/>
          <w:szCs w:val="32"/>
        </w:rPr>
        <w:t>月</w:t>
      </w:r>
      <w:r>
        <w:rPr>
          <w:rFonts w:hint="eastAsia" w:ascii="Times New Roman" w:hAnsi="Times New Roman" w:eastAsia="仿宋"/>
          <w:sz w:val="32"/>
          <w:szCs w:val="32"/>
        </w:rPr>
        <w:t>21</w:t>
      </w:r>
      <w:r>
        <w:rPr>
          <w:rFonts w:ascii="Times New Roman" w:hAnsi="Times New Roman" w:eastAsia="仿宋"/>
          <w:sz w:val="32"/>
          <w:szCs w:val="32"/>
        </w:rPr>
        <w:t>日前取得</w:t>
      </w:r>
      <w:r>
        <w:rPr>
          <w:rFonts w:ascii="Times New Roman" w:hAnsi="Times New Roman" w:eastAsia="仿宋"/>
          <w:bCs/>
          <w:iCs/>
          <w:sz w:val="32"/>
          <w:szCs w:val="32"/>
        </w:rPr>
        <w:t>。</w:t>
      </w:r>
    </w:p>
    <w:p>
      <w:pPr>
        <w:widowControl/>
        <w:spacing w:line="600" w:lineRule="exact"/>
        <w:ind w:firstLine="640" w:firstLineChars="200"/>
        <w:jc w:val="left"/>
        <w:rPr>
          <w:rFonts w:ascii="Times New Roman" w:hAnsi="Times New Roman" w:eastAsia="仿宋"/>
          <w:kern w:val="0"/>
          <w:sz w:val="32"/>
          <w:szCs w:val="32"/>
          <w:shd w:val="clear" w:color="auto" w:fill="FFFFFF"/>
        </w:rPr>
      </w:pPr>
      <w:r>
        <w:rPr>
          <w:rFonts w:ascii="Times New Roman" w:hAnsi="Times New Roman" w:eastAsia="仿宋"/>
          <w:kern w:val="0"/>
          <w:sz w:val="32"/>
          <w:szCs w:val="32"/>
          <w:shd w:val="clear" w:color="auto" w:fill="FFFFFF"/>
        </w:rPr>
        <w:t>留学回国人员应聘的，须出具国家教育部门的学历学位认证材料（2020年</w:t>
      </w:r>
      <w:r>
        <w:rPr>
          <w:rFonts w:hint="eastAsia" w:ascii="Times New Roman" w:hAnsi="Times New Roman" w:eastAsia="仿宋"/>
          <w:kern w:val="0"/>
          <w:sz w:val="32"/>
          <w:szCs w:val="32"/>
          <w:shd w:val="clear" w:color="auto" w:fill="FFFFFF"/>
        </w:rPr>
        <w:t>7</w:t>
      </w:r>
      <w:r>
        <w:rPr>
          <w:rFonts w:ascii="Times New Roman" w:hAnsi="Times New Roman" w:eastAsia="仿宋"/>
          <w:kern w:val="0"/>
          <w:sz w:val="32"/>
          <w:szCs w:val="32"/>
          <w:shd w:val="clear" w:color="auto" w:fill="FFFFFF"/>
        </w:rPr>
        <w:t>月</w:t>
      </w:r>
      <w:r>
        <w:rPr>
          <w:rFonts w:hint="eastAsia" w:ascii="Times New Roman" w:hAnsi="Times New Roman" w:eastAsia="仿宋"/>
          <w:kern w:val="0"/>
          <w:sz w:val="32"/>
          <w:szCs w:val="32"/>
          <w:shd w:val="clear" w:color="auto" w:fill="FFFFFF"/>
        </w:rPr>
        <w:t>21</w:t>
      </w:r>
      <w:r>
        <w:rPr>
          <w:rFonts w:ascii="Times New Roman" w:hAnsi="Times New Roman" w:eastAsia="仿宋"/>
          <w:kern w:val="0"/>
          <w:sz w:val="32"/>
          <w:szCs w:val="32"/>
          <w:shd w:val="clear" w:color="auto" w:fill="FFFFFF"/>
        </w:rPr>
        <w:t>日以前取得）。</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5.如何界定应聘人员所学专业？</w:t>
      </w:r>
    </w:p>
    <w:p>
      <w:pPr>
        <w:snapToGrid w:val="0"/>
        <w:spacing w:line="600" w:lineRule="exact"/>
        <w:ind w:firstLine="645"/>
        <w:rPr>
          <w:rFonts w:ascii="Times New Roman" w:hAnsi="Times New Roman" w:eastAsia="仿宋"/>
          <w:sz w:val="32"/>
          <w:szCs w:val="32"/>
        </w:rPr>
      </w:pPr>
      <w:r>
        <w:rPr>
          <w:rFonts w:ascii="Times New Roman" w:hAnsi="Times New Roman" w:eastAsia="仿宋"/>
          <w:sz w:val="32"/>
          <w:szCs w:val="32"/>
        </w:rPr>
        <w:t>（1）</w:t>
      </w:r>
      <w:r>
        <w:rPr>
          <w:rFonts w:ascii="Times New Roman" w:hAnsi="Times New Roman" w:eastAsia="仿宋"/>
          <w:bCs/>
          <w:sz w:val="32"/>
        </w:rPr>
        <w:t>应聘人员</w:t>
      </w:r>
      <w:r>
        <w:rPr>
          <w:rFonts w:ascii="Times New Roman" w:hAnsi="Times New Roman" w:eastAsia="仿宋"/>
          <w:sz w:val="32"/>
          <w:szCs w:val="32"/>
        </w:rPr>
        <w:t>报考所使用的专业、学历、学位须对应，与岗位表中招聘专业须对应。岗位表中所列专业，主要参考教育部制定的现行高等教育专业目录设置，以应聘人员所获毕业证或国家承认的学历教育证书上注明的专业为准。其中，辅修专业证书与学历证书配合使用，可依据辅修专业证书上注明的专业报考。</w:t>
      </w:r>
    </w:p>
    <w:p>
      <w:pPr>
        <w:snapToGrid w:val="0"/>
        <w:spacing w:line="600" w:lineRule="exact"/>
        <w:ind w:firstLine="645"/>
        <w:rPr>
          <w:rFonts w:ascii="Times New Roman" w:hAnsi="Times New Roman" w:eastAsia="仿宋"/>
          <w:sz w:val="32"/>
          <w:szCs w:val="32"/>
        </w:rPr>
      </w:pPr>
      <w:r>
        <w:rPr>
          <w:rFonts w:ascii="Times New Roman" w:hAnsi="Times New Roman" w:eastAsia="仿宋"/>
          <w:sz w:val="32"/>
          <w:szCs w:val="32"/>
        </w:rPr>
        <w:t>（2）根据教育部公布的《普通高等学校本科专业目录新旧专业对照表》（2012年），招聘计划表所列专业凡符合对应关系的，可视为同一专业。</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6.学历学位高于岗位条件的人员能否应聘？</w:t>
      </w:r>
    </w:p>
    <w:p>
      <w:pPr>
        <w:snapToGrid w:val="0"/>
        <w:spacing w:line="600" w:lineRule="exact"/>
        <w:ind w:firstLine="627" w:firstLineChars="196"/>
        <w:rPr>
          <w:rFonts w:ascii="仿宋" w:hAnsi="仿宋" w:eastAsia="仿宋" w:cs="仿宋_GB2312"/>
          <w:sz w:val="32"/>
          <w:szCs w:val="32"/>
        </w:rPr>
      </w:pPr>
      <w:r>
        <w:rPr>
          <w:rFonts w:hint="eastAsia" w:ascii="仿宋" w:hAnsi="仿宋" w:eastAsia="仿宋" w:cs="仿宋_GB2312"/>
          <w:sz w:val="32"/>
          <w:szCs w:val="32"/>
        </w:rPr>
        <w:t>学历学位高于岗位条件要求，专业及其他条件符合岗位规定的可以应聘。</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7.“应届毕业生”如何界定？</w:t>
      </w:r>
    </w:p>
    <w:p>
      <w:pPr>
        <w:snapToGrid w:val="0"/>
        <w:spacing w:line="600" w:lineRule="exact"/>
        <w:ind w:firstLine="627" w:firstLineChars="196"/>
        <w:rPr>
          <w:rFonts w:hint="eastAsia" w:ascii="Times New Roman" w:hAnsi="Times New Roman" w:eastAsia="仿宋"/>
          <w:sz w:val="32"/>
          <w:szCs w:val="32"/>
        </w:rPr>
      </w:pPr>
      <w:r>
        <w:rPr>
          <w:rFonts w:ascii="Times New Roman" w:hAnsi="Times New Roman" w:eastAsia="仿宋"/>
          <w:sz w:val="32"/>
          <w:szCs w:val="32"/>
        </w:rPr>
        <w:t>本次招聘中的</w:t>
      </w:r>
      <w:r>
        <w:rPr>
          <w:rFonts w:hint="eastAsia" w:ascii="Times New Roman" w:hAnsi="Times New Roman" w:eastAsia="仿宋"/>
          <w:sz w:val="32"/>
          <w:szCs w:val="32"/>
        </w:rPr>
        <w:t>“</w:t>
      </w:r>
      <w:r>
        <w:rPr>
          <w:rFonts w:ascii="Times New Roman" w:hAnsi="Times New Roman" w:eastAsia="仿宋"/>
          <w:sz w:val="32"/>
          <w:szCs w:val="32"/>
        </w:rPr>
        <w:t>应届毕业生</w:t>
      </w:r>
      <w:r>
        <w:rPr>
          <w:rFonts w:hint="eastAsia" w:ascii="Times New Roman" w:hAnsi="Times New Roman" w:eastAsia="仿宋"/>
          <w:sz w:val="32"/>
          <w:szCs w:val="32"/>
        </w:rPr>
        <w:t>”</w:t>
      </w:r>
      <w:r>
        <w:rPr>
          <w:rFonts w:ascii="Times New Roman" w:hAnsi="Times New Roman" w:eastAsia="仿宋"/>
          <w:sz w:val="32"/>
          <w:szCs w:val="32"/>
        </w:rPr>
        <w:t>，是指在国内普通高等学校或承担研究生教育任务的科学研究机构中，由国家统一招生且就读期间个人档案、组织关系保管在就读院校（或科研机构）的2020年毕业生。</w:t>
      </w:r>
    </w:p>
    <w:p>
      <w:pPr>
        <w:snapToGrid w:val="0"/>
        <w:spacing w:line="600" w:lineRule="exact"/>
        <w:ind w:firstLine="645"/>
        <w:rPr>
          <w:rFonts w:ascii="黑体" w:hAnsi="黑体" w:eastAsia="黑体" w:cs="仿宋_GB2312"/>
          <w:sz w:val="32"/>
          <w:szCs w:val="32"/>
        </w:rPr>
      </w:pPr>
      <w:r>
        <w:rPr>
          <w:rFonts w:hint="eastAsia" w:ascii="黑体" w:hAnsi="黑体" w:eastAsia="黑体" w:cs="仿宋_GB2312"/>
          <w:sz w:val="32"/>
          <w:szCs w:val="32"/>
        </w:rPr>
        <w:t>8.在全国各军队院校取得学历证书的人员可否报考？</w:t>
      </w:r>
    </w:p>
    <w:p>
      <w:pPr>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9.在职人员是否可以应聘？</w:t>
      </w:r>
    </w:p>
    <w:p>
      <w:pPr>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博兴县机关事业单位正式工作人员</w:t>
      </w:r>
      <w:r>
        <w:rPr>
          <w:rFonts w:hint="eastAsia" w:ascii="仿宋" w:hAnsi="仿宋" w:eastAsia="仿宋" w:cs="仿宋_GB2312"/>
          <w:sz w:val="32"/>
          <w:szCs w:val="32"/>
        </w:rPr>
        <w:t>或实行人员控制总量备案管理人员</w:t>
      </w:r>
      <w:r>
        <w:rPr>
          <w:rFonts w:ascii="仿宋" w:hAnsi="仿宋" w:eastAsia="仿宋" w:cs="仿宋_GB2312"/>
          <w:sz w:val="32"/>
          <w:szCs w:val="32"/>
        </w:rPr>
        <w:t>不得应聘；其他在职人员应聘的，报名前须征得用人单位或主管部门（有用人权限）同意，进入</w:t>
      </w:r>
      <w:r>
        <w:rPr>
          <w:rFonts w:hint="eastAsia" w:ascii="仿宋" w:hAnsi="仿宋" w:eastAsia="仿宋" w:cs="仿宋_GB2312"/>
          <w:sz w:val="32"/>
          <w:szCs w:val="32"/>
        </w:rPr>
        <w:t>现场资格审查</w:t>
      </w:r>
      <w:r>
        <w:rPr>
          <w:rFonts w:ascii="仿宋" w:hAnsi="仿宋" w:eastAsia="仿宋" w:cs="仿宋_GB2312"/>
          <w:sz w:val="32"/>
          <w:szCs w:val="32"/>
        </w:rPr>
        <w:t>阶段须提交用人单位或主管部门（有用人权限）出具的同意应聘介绍信</w:t>
      </w:r>
      <w:r>
        <w:rPr>
          <w:rFonts w:hint="eastAsia" w:ascii="仿宋" w:hAnsi="仿宋" w:eastAsia="仿宋" w:cs="仿宋_GB2312"/>
          <w:sz w:val="32"/>
          <w:szCs w:val="32"/>
        </w:rPr>
        <w:t>（当时提供确有困难的，由本人申请，经招聘主管机关同意，可在考察阶段提交，逾期视为自动放弃）</w:t>
      </w:r>
      <w:r>
        <w:rPr>
          <w:rFonts w:ascii="仿宋" w:hAnsi="仿宋" w:eastAsia="仿宋" w:cs="仿宋_GB2312"/>
          <w:sz w:val="32"/>
          <w:szCs w:val="32"/>
        </w:rPr>
        <w:t>。</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10.报名时有哪些注意事项？</w:t>
      </w:r>
    </w:p>
    <w:p>
      <w:pPr>
        <w:snapToGrid w:val="0"/>
        <w:spacing w:line="600" w:lineRule="exact"/>
        <w:ind w:firstLine="645"/>
        <w:rPr>
          <w:rFonts w:ascii="仿宋" w:hAnsi="仿宋" w:eastAsia="仿宋" w:cs="仿宋_GB2312"/>
          <w:sz w:val="32"/>
          <w:szCs w:val="32"/>
        </w:rPr>
      </w:pPr>
      <w:r>
        <w:rPr>
          <w:rFonts w:ascii="Times New Roman" w:hAnsi="Times New Roman" w:eastAsia="仿宋"/>
          <w:sz w:val="32"/>
          <w:szCs w:val="32"/>
        </w:rPr>
        <w:t>（1）</w:t>
      </w:r>
      <w:r>
        <w:rPr>
          <w:rFonts w:ascii="仿宋" w:hAnsi="仿宋" w:eastAsia="仿宋" w:cs="仿宋_GB2312"/>
          <w:sz w:val="32"/>
          <w:szCs w:val="32"/>
        </w:rPr>
        <w:t>应聘人员要仔细阅读《简章》</w:t>
      </w:r>
      <w:r>
        <w:rPr>
          <w:rFonts w:hint="eastAsia" w:ascii="仿宋" w:hAnsi="仿宋" w:eastAsia="仿宋" w:cs="仿宋_GB2312"/>
          <w:sz w:val="32"/>
          <w:szCs w:val="32"/>
        </w:rPr>
        <w:t>、</w:t>
      </w:r>
      <w:r>
        <w:rPr>
          <w:rFonts w:ascii="仿宋" w:hAnsi="仿宋" w:eastAsia="仿宋" w:cs="仿宋_GB2312"/>
          <w:sz w:val="32"/>
          <w:szCs w:val="32"/>
        </w:rPr>
        <w:t>本须知</w:t>
      </w:r>
      <w:r>
        <w:rPr>
          <w:rFonts w:hint="eastAsia" w:ascii="仿宋" w:hAnsi="仿宋" w:eastAsia="仿宋" w:cs="仿宋_GB2312"/>
          <w:sz w:val="32"/>
          <w:szCs w:val="32"/>
        </w:rPr>
        <w:t>、报名有关要求及诚信承诺书等</w:t>
      </w:r>
      <w:r>
        <w:rPr>
          <w:rFonts w:ascii="仿宋" w:hAnsi="仿宋" w:eastAsia="仿宋" w:cs="仿宋_GB2312"/>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ascii="仿宋" w:hAnsi="仿宋" w:eastAsia="仿宋" w:cs="仿宋_GB2312"/>
          <w:sz w:val="32"/>
          <w:szCs w:val="32"/>
        </w:rPr>
        <w:t>填报</w:t>
      </w:r>
      <w:r>
        <w:rPr>
          <w:rFonts w:ascii="仿宋" w:hAnsi="仿宋" w:eastAsia="仿宋" w:cs="仿宋_GB2312"/>
          <w:sz w:val="32"/>
          <w:szCs w:val="32"/>
        </w:rPr>
        <w:t>信息不实或者不符合应聘条件的，一经查实，即取消应聘资格。对伪造、变造有关证件、材料、信息，骗取考试资格的，将按照有关规定处理。</w:t>
      </w:r>
    </w:p>
    <w:p>
      <w:pPr>
        <w:snapToGrid w:val="0"/>
        <w:spacing w:line="600" w:lineRule="exact"/>
        <w:ind w:firstLine="645"/>
        <w:rPr>
          <w:rFonts w:ascii="仿宋" w:hAnsi="仿宋" w:eastAsia="仿宋"/>
          <w:sz w:val="32"/>
          <w:szCs w:val="32"/>
        </w:rPr>
      </w:pPr>
      <w:r>
        <w:rPr>
          <w:rFonts w:hint="eastAsia" w:ascii="Times New Roman" w:hAnsi="Times New Roman" w:eastAsia="仿宋"/>
          <w:sz w:val="32"/>
          <w:szCs w:val="32"/>
        </w:rPr>
        <w:t>（2）</w:t>
      </w:r>
      <w:r>
        <w:rPr>
          <w:rFonts w:hint="eastAsia" w:ascii="仿宋" w:hAnsi="仿宋" w:eastAsia="仿宋" w:cs="仿宋_GB2312"/>
          <w:sz w:val="32"/>
          <w:szCs w:val="32"/>
        </w:rPr>
        <w:t>家庭成员及其主要社会关系，必须填写姓名、工作单位及职务。学习和工作经历，必须从高中阶段开始填写。</w:t>
      </w:r>
      <w:r>
        <w:rPr>
          <w:rFonts w:hint="eastAsia" w:ascii="仿宋" w:hAnsi="仿宋" w:eastAsia="仿宋"/>
          <w:sz w:val="32"/>
          <w:szCs w:val="32"/>
        </w:rPr>
        <w:t>因本人漏填、瞒报导致未通过事业单位资格审查的，责任自负。</w:t>
      </w:r>
    </w:p>
    <w:p>
      <w:pPr>
        <w:snapToGrid w:val="0"/>
        <w:spacing w:line="560" w:lineRule="exact"/>
        <w:ind w:firstLine="627" w:firstLineChars="196"/>
        <w:rPr>
          <w:rFonts w:ascii="仿宋" w:hAnsi="仿宋" w:eastAsia="仿宋"/>
          <w:sz w:val="32"/>
          <w:szCs w:val="32"/>
        </w:rPr>
      </w:pPr>
      <w:r>
        <w:rPr>
          <w:rFonts w:hint="eastAsia" w:ascii="仿宋" w:hAnsi="仿宋" w:eastAsia="仿宋"/>
          <w:sz w:val="32"/>
          <w:szCs w:val="32"/>
        </w:rPr>
        <w:t>（3）现工作单位信息为重要报名信息，应聘人员不得瞒报。工作单位为劳动(人事)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等情况确定。现工作单位信息填报是否真实，将在面试资格审查环节与社会保险缴费记录等进行比对。</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11.应聘人员提供的照片有什么要求？</w:t>
      </w:r>
    </w:p>
    <w:p>
      <w:pPr>
        <w:snapToGrid w:val="0"/>
        <w:spacing w:line="560" w:lineRule="exact"/>
        <w:ind w:firstLine="627" w:firstLineChars="196"/>
        <w:rPr>
          <w:rFonts w:ascii="仿宋" w:hAnsi="仿宋" w:eastAsia="仿宋"/>
          <w:sz w:val="32"/>
          <w:szCs w:val="32"/>
        </w:rPr>
      </w:pPr>
      <w:r>
        <w:rPr>
          <w:rFonts w:hint="eastAsia" w:ascii="仿宋" w:hAnsi="仿宋" w:eastAsia="仿宋"/>
          <w:sz w:val="32"/>
          <w:szCs w:val="32"/>
        </w:rPr>
        <w:t>电子照片必须是近期1寸免冠照片，并且与进入面试后资格审查所提供的照片同一底版。</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12.违纪违规及存在不诚信情形的应聘人员如何处理？</w:t>
      </w:r>
    </w:p>
    <w:p>
      <w:pPr>
        <w:spacing w:line="600" w:lineRule="exact"/>
        <w:ind w:firstLine="704" w:firstLineChars="220"/>
        <w:rPr>
          <w:rFonts w:ascii="仿宋" w:hAnsi="仿宋" w:eastAsia="仿宋"/>
          <w:sz w:val="32"/>
          <w:szCs w:val="32"/>
        </w:rPr>
      </w:pPr>
      <w:r>
        <w:rPr>
          <w:rFonts w:ascii="仿宋" w:hAnsi="仿宋" w:eastAsia="仿宋" w:cs="仿宋_GB2312"/>
          <w:kern w:val="0"/>
          <w:sz w:val="32"/>
          <w:shd w:val="clear" w:color="auto" w:fill="FFFFFF"/>
        </w:rPr>
        <w:t>应聘人员要严格遵守公开招聘的相关政策规定，遵从事业单位公开招聘主管机关、人事考试机构和招聘单位的统一安排，其</w:t>
      </w:r>
      <w:r>
        <w:rPr>
          <w:rFonts w:ascii="仿宋" w:hAnsi="仿宋" w:eastAsia="仿宋" w:cs="宋体"/>
          <w:kern w:val="0"/>
          <w:sz w:val="32"/>
          <w:szCs w:val="32"/>
          <w:shd w:val="clear" w:color="auto" w:fill="FFFFFF"/>
        </w:rPr>
        <w:t>在应聘期间的表现，将作为公开招聘考察的重要内容之一。</w:t>
      </w:r>
      <w:r>
        <w:rPr>
          <w:rFonts w:ascii="仿宋" w:hAnsi="仿宋" w:eastAsia="仿宋" w:cs="仿宋_GB2312"/>
          <w:kern w:val="0"/>
          <w:sz w:val="32"/>
          <w:szCs w:val="32"/>
          <w:shd w:val="clear" w:color="auto" w:fill="FFFFFF"/>
        </w:rPr>
        <w:t>对招聘工作中违反公开招聘纪律</w:t>
      </w:r>
      <w:r>
        <w:rPr>
          <w:rFonts w:hint="eastAsia" w:ascii="仿宋" w:hAnsi="仿宋" w:eastAsia="仿宋" w:cs="仿宋_GB2312"/>
          <w:kern w:val="0"/>
          <w:sz w:val="32"/>
          <w:szCs w:val="32"/>
          <w:shd w:val="clear" w:color="auto" w:fill="FFFFFF"/>
        </w:rPr>
        <w:t>的</w:t>
      </w:r>
      <w:r>
        <w:rPr>
          <w:rFonts w:ascii="仿宋" w:hAnsi="仿宋" w:eastAsia="仿宋" w:cs="仿宋_GB2312"/>
          <w:kern w:val="0"/>
          <w:sz w:val="32"/>
          <w:szCs w:val="32"/>
          <w:shd w:val="clear" w:color="auto" w:fill="FFFFFF"/>
        </w:rPr>
        <w:t>应聘人员，将按</w:t>
      </w:r>
      <w:r>
        <w:rPr>
          <w:rFonts w:ascii="仿宋" w:hAnsi="仿宋" w:eastAsia="仿宋"/>
          <w:sz w:val="32"/>
          <w:szCs w:val="32"/>
        </w:rPr>
        <w:t>照《事业单位公开招聘违纪违规行为处理规定》（人力资源和社会保障部令第</w:t>
      </w:r>
      <w:r>
        <w:rPr>
          <w:rFonts w:ascii="Times New Roman" w:hAnsi="Times New Roman" w:eastAsia="仿宋"/>
          <w:sz w:val="32"/>
          <w:szCs w:val="32"/>
        </w:rPr>
        <w:t>35</w:t>
      </w:r>
      <w:r>
        <w:rPr>
          <w:rFonts w:ascii="仿宋" w:hAnsi="仿宋" w:eastAsia="仿宋"/>
          <w:sz w:val="32"/>
          <w:szCs w:val="32"/>
        </w:rPr>
        <w:t>号）进行处理，</w:t>
      </w:r>
      <w:r>
        <w:rPr>
          <w:rFonts w:hint="eastAsia" w:ascii="仿宋" w:hAnsi="仿宋" w:eastAsia="仿宋"/>
          <w:sz w:val="32"/>
          <w:szCs w:val="32"/>
        </w:rPr>
        <w:t>对招聘工作中存在</w:t>
      </w:r>
      <w:r>
        <w:rPr>
          <w:rFonts w:ascii="仿宋" w:hAnsi="仿宋" w:eastAsia="仿宋"/>
          <w:sz w:val="32"/>
          <w:szCs w:val="32"/>
        </w:rPr>
        <w:t>不诚信情形的</w:t>
      </w:r>
      <w:r>
        <w:rPr>
          <w:rFonts w:hint="eastAsia" w:ascii="仿宋" w:hAnsi="仿宋" w:eastAsia="仿宋"/>
          <w:sz w:val="32"/>
          <w:szCs w:val="32"/>
        </w:rPr>
        <w:t>应聘人员，纳入事业单位公开招聘违纪违规与诚信档案库。</w:t>
      </w:r>
    </w:p>
    <w:p>
      <w:pPr>
        <w:widowControl/>
        <w:spacing w:line="600" w:lineRule="exact"/>
        <w:ind w:firstLine="627" w:firstLineChars="196"/>
        <w:jc w:val="left"/>
        <w:rPr>
          <w:rFonts w:hint="eastAsia" w:ascii="黑体" w:hAnsi="黑体" w:eastAsia="黑体" w:cs="黑体"/>
          <w:kern w:val="0"/>
          <w:sz w:val="32"/>
          <w:shd w:val="clear" w:color="auto" w:fill="FFFFFF"/>
        </w:rPr>
      </w:pPr>
      <w:r>
        <w:rPr>
          <w:rFonts w:hint="eastAsia" w:ascii="黑体" w:hAnsi="黑体" w:eastAsia="黑体" w:cs="黑体"/>
          <w:kern w:val="0"/>
          <w:sz w:val="32"/>
          <w:shd w:val="clear" w:color="auto" w:fill="FFFFFF"/>
        </w:rPr>
        <w:t>13.拟聘用人员名单公示后提出放弃的如何处理？</w:t>
      </w:r>
    </w:p>
    <w:p>
      <w:pPr>
        <w:spacing w:line="600" w:lineRule="exact"/>
        <w:ind w:firstLine="704" w:firstLineChars="220"/>
        <w:rPr>
          <w:rFonts w:ascii="仿宋" w:hAnsi="仿宋" w:eastAsia="仿宋"/>
          <w:sz w:val="32"/>
          <w:szCs w:val="32"/>
        </w:rPr>
      </w:pPr>
      <w:r>
        <w:rPr>
          <w:rFonts w:hint="eastAsia" w:ascii="仿宋" w:hAnsi="仿宋" w:eastAsia="仿宋"/>
          <w:sz w:val="32"/>
          <w:szCs w:val="32"/>
        </w:rPr>
        <w:t>对公示后无故放弃聘用资格的应聘人员，将由博兴县事业单位公开招聘主管机关记入全市事业单位公开招聘违纪违规与诚信档案库。</w:t>
      </w:r>
    </w:p>
    <w:p>
      <w:pPr>
        <w:spacing w:line="600" w:lineRule="exact"/>
        <w:ind w:firstLine="704" w:firstLineChars="22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w:t>
      </w:r>
      <w:r>
        <w:rPr>
          <w:rFonts w:hint="eastAsia" w:ascii="黑体" w:hAnsi="黑体" w:eastAsia="黑体"/>
          <w:sz w:val="32"/>
          <w:szCs w:val="32"/>
        </w:rPr>
        <w:t>是否</w:t>
      </w:r>
      <w:r>
        <w:rPr>
          <w:rFonts w:ascii="黑体" w:hAnsi="黑体" w:eastAsia="黑体"/>
          <w:sz w:val="32"/>
          <w:szCs w:val="32"/>
        </w:rPr>
        <w:t>有指定的考试辅导书和培训班？</w:t>
      </w:r>
    </w:p>
    <w:p>
      <w:pPr>
        <w:spacing w:line="600" w:lineRule="exact"/>
        <w:ind w:firstLine="704" w:firstLineChars="220"/>
        <w:rPr>
          <w:rFonts w:ascii="仿宋" w:hAnsi="仿宋" w:eastAsia="仿宋"/>
          <w:sz w:val="32"/>
          <w:szCs w:val="32"/>
        </w:rPr>
      </w:pPr>
      <w:r>
        <w:rPr>
          <w:rFonts w:ascii="仿宋" w:hAnsi="仿宋" w:eastAsia="仿宋"/>
          <w:sz w:val="32"/>
          <w:szCs w:val="32"/>
        </w:rPr>
        <w:t>博兴县</w:t>
      </w:r>
      <w:r>
        <w:rPr>
          <w:rFonts w:hint="eastAsia" w:ascii="仿宋" w:hAnsi="仿宋" w:eastAsia="仿宋"/>
          <w:sz w:val="32"/>
          <w:szCs w:val="32"/>
        </w:rPr>
        <w:t>事业单位公开</w:t>
      </w:r>
      <w:r>
        <w:rPr>
          <w:rFonts w:ascii="仿宋" w:hAnsi="仿宋" w:eastAsia="仿宋"/>
          <w:sz w:val="32"/>
          <w:szCs w:val="32"/>
        </w:rPr>
        <w:t>招聘</w:t>
      </w:r>
      <w:r>
        <w:rPr>
          <w:rFonts w:hint="eastAsia" w:ascii="仿宋" w:hAnsi="仿宋" w:eastAsia="仿宋"/>
          <w:sz w:val="32"/>
          <w:szCs w:val="32"/>
        </w:rPr>
        <w:t>工作人员</w:t>
      </w:r>
      <w:r>
        <w:rPr>
          <w:rFonts w:ascii="仿宋" w:hAnsi="仿宋" w:eastAsia="仿宋"/>
          <w:sz w:val="32"/>
          <w:szCs w:val="32"/>
        </w:rPr>
        <w:t>统一考试不指定考试教材和辅导用书，不举办也不授权或委托任何机构举办辅导培训班</w:t>
      </w:r>
      <w:r>
        <w:rPr>
          <w:rFonts w:hint="eastAsia" w:ascii="仿宋" w:hAnsi="仿宋" w:eastAsia="仿宋"/>
          <w:sz w:val="32"/>
          <w:szCs w:val="32"/>
        </w:rPr>
        <w:t>。</w:t>
      </w:r>
    </w:p>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jc w:val="left"/>
        <w:rPr>
          <w:rFonts w:hint="eastAsia" w:ascii="微软雅黑" w:hAnsi="微软雅黑" w:eastAsia="微软雅黑" w:cs="微软雅黑"/>
          <w:color w:val="000000"/>
          <w:kern w:val="0"/>
          <w:sz w:val="24"/>
          <w:shd w:val="clear" w:color="auto" w:fill="FFFFFF"/>
        </w:rPr>
      </w:pPr>
    </w:p>
    <w:p>
      <w:pPr>
        <w:widowControl/>
        <w:shd w:val="clear" w:color="auto" w:fill="FFFFFF"/>
        <w:spacing w:line="540" w:lineRule="atLeast"/>
        <w:jc w:val="left"/>
        <w:rPr>
          <w:rFonts w:hint="eastAsia" w:ascii="仿宋" w:hAnsi="仿宋" w:eastAsia="仿宋" w:cs="仿宋"/>
          <w:color w:val="000000"/>
          <w:kern w:val="0"/>
          <w:sz w:val="32"/>
          <w:szCs w:val="32"/>
          <w:shd w:val="clear" w:color="auto" w:fill="FFFFFF"/>
        </w:rPr>
      </w:pPr>
    </w:p>
    <w:p>
      <w:pPr>
        <w:widowControl/>
        <w:shd w:val="clear" w:color="auto" w:fill="FFFFFF"/>
        <w:spacing w:line="54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w:t>
      </w:r>
      <w:r>
        <w:rPr>
          <w:rFonts w:ascii="Times New Roman" w:hAnsi="Times New Roman" w:eastAsia="仿宋"/>
          <w:color w:val="000000"/>
          <w:kern w:val="0"/>
          <w:sz w:val="32"/>
          <w:szCs w:val="32"/>
          <w:shd w:val="clear" w:color="auto" w:fill="FFFFFF"/>
        </w:rPr>
        <w:t>3</w:t>
      </w:r>
      <w:r>
        <w:rPr>
          <w:rFonts w:hint="eastAsia" w:ascii="仿宋" w:hAnsi="仿宋" w:eastAsia="仿宋" w:cs="仿宋"/>
          <w:color w:val="000000"/>
          <w:kern w:val="0"/>
          <w:sz w:val="32"/>
          <w:szCs w:val="32"/>
          <w:shd w:val="clear" w:color="auto" w:fill="FFFFFF"/>
        </w:rPr>
        <w:t>：</w:t>
      </w:r>
    </w:p>
    <w:p>
      <w:pPr>
        <w:widowControl/>
        <w:shd w:val="clear" w:color="auto" w:fill="FFFFFF"/>
        <w:spacing w:line="500" w:lineRule="atLeast"/>
        <w:jc w:val="center"/>
        <w:rPr>
          <w:rFonts w:hint="eastAsia" w:ascii="方正小标宋简体" w:hAnsi="方正小标宋简体" w:eastAsia="方正小标宋简体" w:cs="方正小标宋简体"/>
          <w:bCs/>
          <w:color w:val="000000"/>
          <w:kern w:val="0"/>
          <w:sz w:val="28"/>
          <w:szCs w:val="28"/>
          <w:shd w:val="clear" w:color="auto" w:fill="FFFFFF"/>
        </w:rPr>
      </w:pPr>
      <w:r>
        <w:rPr>
          <w:rFonts w:hint="eastAsia" w:ascii="方正小标宋简体" w:hAnsi="方正小标宋简体" w:eastAsia="方正小标宋简体" w:cs="方正小标宋简体"/>
          <w:bCs/>
          <w:color w:val="000000"/>
          <w:kern w:val="0"/>
          <w:sz w:val="28"/>
          <w:szCs w:val="28"/>
          <w:shd w:val="clear" w:color="auto" w:fill="FFFFFF"/>
        </w:rPr>
        <w:t>2020年博兴县疾病预防控制中心公开招聘检验工作人员招聘报名表</w:t>
      </w:r>
    </w:p>
    <w:p>
      <w:pPr>
        <w:rPr>
          <w:rFonts w:hint="eastAsia" w:ascii="黑体" w:eastAsia="黑体"/>
          <w:sz w:val="38"/>
          <w:szCs w:val="38"/>
        </w:rPr>
      </w:pPr>
      <w:r>
        <w:rPr>
          <w:rFonts w:hint="eastAsia"/>
          <w:sz w:val="24"/>
        </w:rPr>
        <w:t>序号：                                 填报时间：        年   月   日</w:t>
      </w:r>
    </w:p>
    <w:tbl>
      <w:tblPr>
        <w:tblStyle w:val="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5"/>
        <w:gridCol w:w="1051"/>
        <w:gridCol w:w="254"/>
        <w:gridCol w:w="802"/>
        <w:gridCol w:w="556"/>
        <w:gridCol w:w="344"/>
        <w:gridCol w:w="927"/>
        <w:gridCol w:w="896"/>
        <w:gridCol w:w="836"/>
        <w:gridCol w:w="54"/>
        <w:gridCol w:w="105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vAlign w:val="center"/>
          </w:tcPr>
          <w:p>
            <w:pPr>
              <w:spacing w:line="240" w:lineRule="exact"/>
              <w:jc w:val="center"/>
              <w:rPr>
                <w:rFonts w:hint="eastAsia"/>
              </w:rPr>
            </w:pPr>
            <w:r>
              <w:rPr>
                <w:rFonts w:hint="eastAsia"/>
              </w:rPr>
              <w:t>姓名</w:t>
            </w:r>
          </w:p>
        </w:tc>
        <w:tc>
          <w:tcPr>
            <w:tcW w:w="1305" w:type="dxa"/>
            <w:gridSpan w:val="2"/>
            <w:vAlign w:val="center"/>
          </w:tcPr>
          <w:p>
            <w:pPr>
              <w:spacing w:line="240" w:lineRule="exact"/>
              <w:jc w:val="center"/>
              <w:rPr>
                <w:rFonts w:hint="eastAsia"/>
              </w:rPr>
            </w:pPr>
          </w:p>
        </w:tc>
        <w:tc>
          <w:tcPr>
            <w:tcW w:w="802" w:type="dxa"/>
            <w:vAlign w:val="center"/>
          </w:tcPr>
          <w:p>
            <w:pPr>
              <w:spacing w:line="240" w:lineRule="exact"/>
              <w:jc w:val="center"/>
              <w:rPr>
                <w:rFonts w:hint="eastAsia"/>
              </w:rPr>
            </w:pPr>
            <w:r>
              <w:rPr>
                <w:rFonts w:hint="eastAsia"/>
              </w:rPr>
              <w:t>性别</w:t>
            </w:r>
          </w:p>
        </w:tc>
        <w:tc>
          <w:tcPr>
            <w:tcW w:w="900" w:type="dxa"/>
            <w:gridSpan w:val="2"/>
            <w:vAlign w:val="center"/>
          </w:tcPr>
          <w:p>
            <w:pPr>
              <w:spacing w:line="240" w:lineRule="exact"/>
              <w:jc w:val="center"/>
              <w:rPr>
                <w:rFonts w:hint="eastAsia"/>
              </w:rPr>
            </w:pPr>
          </w:p>
        </w:tc>
        <w:tc>
          <w:tcPr>
            <w:tcW w:w="927" w:type="dxa"/>
            <w:vAlign w:val="center"/>
          </w:tcPr>
          <w:p>
            <w:pPr>
              <w:spacing w:line="240" w:lineRule="exact"/>
              <w:jc w:val="center"/>
              <w:rPr>
                <w:rFonts w:hint="eastAsia"/>
              </w:rPr>
            </w:pPr>
            <w:r>
              <w:rPr>
                <w:rFonts w:hint="eastAsia"/>
              </w:rPr>
              <w:t>民族</w:t>
            </w:r>
          </w:p>
        </w:tc>
        <w:tc>
          <w:tcPr>
            <w:tcW w:w="896" w:type="dxa"/>
            <w:vAlign w:val="center"/>
          </w:tcPr>
          <w:p>
            <w:pPr>
              <w:spacing w:line="240" w:lineRule="exact"/>
              <w:jc w:val="center"/>
              <w:rPr>
                <w:rFonts w:hint="eastAsia"/>
              </w:rPr>
            </w:pPr>
          </w:p>
        </w:tc>
        <w:tc>
          <w:tcPr>
            <w:tcW w:w="836" w:type="dxa"/>
            <w:vAlign w:val="center"/>
          </w:tcPr>
          <w:p>
            <w:pPr>
              <w:spacing w:line="240" w:lineRule="exact"/>
              <w:jc w:val="center"/>
              <w:rPr>
                <w:rFonts w:hint="eastAsia"/>
              </w:rPr>
            </w:pPr>
            <w:r>
              <w:rPr>
                <w:rFonts w:hint="eastAsia"/>
              </w:rPr>
              <w:t>出生</w:t>
            </w:r>
          </w:p>
          <w:p>
            <w:pPr>
              <w:spacing w:line="240" w:lineRule="exact"/>
              <w:jc w:val="center"/>
              <w:rPr>
                <w:rFonts w:hint="eastAsia"/>
              </w:rPr>
            </w:pPr>
            <w:r>
              <w:rPr>
                <w:rFonts w:hint="eastAsia"/>
              </w:rPr>
              <w:t>年月</w:t>
            </w:r>
          </w:p>
        </w:tc>
        <w:tc>
          <w:tcPr>
            <w:tcW w:w="1104" w:type="dxa"/>
            <w:gridSpan w:val="2"/>
            <w:vAlign w:val="center"/>
          </w:tcPr>
          <w:p>
            <w:pPr>
              <w:spacing w:line="240" w:lineRule="exact"/>
              <w:jc w:val="center"/>
              <w:rPr>
                <w:rFonts w:hint="eastAsia"/>
              </w:rPr>
            </w:pPr>
          </w:p>
        </w:tc>
        <w:tc>
          <w:tcPr>
            <w:tcW w:w="1739" w:type="dxa"/>
            <w:vMerge w:val="restart"/>
            <w:vAlign w:val="center"/>
          </w:tcPr>
          <w:p>
            <w:pPr>
              <w:spacing w:line="240" w:lineRule="exact"/>
              <w:jc w:val="center"/>
            </w:pPr>
            <w:r>
              <w:rPr>
                <w:rFonts w:hint="eastAsia"/>
              </w:rPr>
              <w:t>上传1</w:t>
            </w:r>
            <w:r>
              <w:t>寸近期</w:t>
            </w:r>
          </w:p>
          <w:p>
            <w:pPr>
              <w:spacing w:line="240" w:lineRule="exact"/>
              <w:jc w:val="center"/>
            </w:pPr>
            <w:r>
              <w:t>免冠彩色正面</w:t>
            </w:r>
          </w:p>
          <w:p>
            <w:pPr>
              <w:spacing w:line="240" w:lineRule="exact"/>
              <w:jc w:val="center"/>
              <w:rPr>
                <w:rFonts w:hint="eastAsia"/>
              </w:rPr>
            </w:pPr>
            <w:r>
              <w:t>标准证件照</w:t>
            </w: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vAlign w:val="center"/>
          </w:tcPr>
          <w:p>
            <w:pPr>
              <w:spacing w:line="240" w:lineRule="exact"/>
              <w:jc w:val="center"/>
              <w:rPr>
                <w:rFonts w:hint="eastAsia"/>
              </w:rPr>
            </w:pPr>
            <w:r>
              <w:rPr>
                <w:rFonts w:hint="eastAsia"/>
              </w:rPr>
              <w:t>籍贯</w:t>
            </w:r>
          </w:p>
        </w:tc>
        <w:tc>
          <w:tcPr>
            <w:tcW w:w="1305" w:type="dxa"/>
            <w:gridSpan w:val="2"/>
            <w:vAlign w:val="center"/>
          </w:tcPr>
          <w:p>
            <w:pPr>
              <w:spacing w:line="240" w:lineRule="exact"/>
              <w:jc w:val="center"/>
              <w:rPr>
                <w:rFonts w:hint="eastAsia"/>
              </w:rPr>
            </w:pPr>
          </w:p>
        </w:tc>
        <w:tc>
          <w:tcPr>
            <w:tcW w:w="802" w:type="dxa"/>
            <w:vAlign w:val="center"/>
          </w:tcPr>
          <w:p>
            <w:pPr>
              <w:spacing w:line="240" w:lineRule="exact"/>
              <w:jc w:val="center"/>
              <w:rPr>
                <w:rFonts w:hint="eastAsia"/>
              </w:rPr>
            </w:pPr>
            <w:r>
              <w:rPr>
                <w:rFonts w:hint="eastAsia"/>
              </w:rPr>
              <w:t>户籍</w:t>
            </w:r>
          </w:p>
          <w:p>
            <w:pPr>
              <w:spacing w:line="240" w:lineRule="exact"/>
              <w:jc w:val="center"/>
              <w:rPr>
                <w:rFonts w:hint="eastAsia"/>
              </w:rPr>
            </w:pPr>
            <w:r>
              <w:rPr>
                <w:rFonts w:hint="eastAsia"/>
              </w:rPr>
              <w:t>所在地</w:t>
            </w:r>
          </w:p>
        </w:tc>
        <w:tc>
          <w:tcPr>
            <w:tcW w:w="900" w:type="dxa"/>
            <w:gridSpan w:val="2"/>
            <w:vAlign w:val="center"/>
          </w:tcPr>
          <w:p>
            <w:pPr>
              <w:spacing w:line="240" w:lineRule="exact"/>
              <w:jc w:val="center"/>
              <w:rPr>
                <w:rFonts w:hint="eastAsia"/>
              </w:rPr>
            </w:pPr>
          </w:p>
        </w:tc>
        <w:tc>
          <w:tcPr>
            <w:tcW w:w="927" w:type="dxa"/>
            <w:vAlign w:val="center"/>
          </w:tcPr>
          <w:p>
            <w:pPr>
              <w:spacing w:line="240" w:lineRule="exact"/>
              <w:jc w:val="center"/>
              <w:rPr>
                <w:rFonts w:hint="eastAsia"/>
                <w:sz w:val="18"/>
                <w:szCs w:val="18"/>
              </w:rPr>
            </w:pPr>
            <w:r>
              <w:rPr>
                <w:rFonts w:hint="eastAsia"/>
                <w:sz w:val="18"/>
                <w:szCs w:val="18"/>
              </w:rPr>
              <w:t>健康</w:t>
            </w:r>
          </w:p>
          <w:p>
            <w:pPr>
              <w:spacing w:line="240" w:lineRule="exact"/>
              <w:jc w:val="center"/>
              <w:rPr>
                <w:rFonts w:hint="eastAsia"/>
                <w:sz w:val="18"/>
                <w:szCs w:val="18"/>
              </w:rPr>
            </w:pPr>
            <w:r>
              <w:rPr>
                <w:rFonts w:hint="eastAsia"/>
                <w:sz w:val="18"/>
                <w:szCs w:val="18"/>
              </w:rPr>
              <w:t>状况</w:t>
            </w:r>
          </w:p>
        </w:tc>
        <w:tc>
          <w:tcPr>
            <w:tcW w:w="896" w:type="dxa"/>
            <w:vAlign w:val="center"/>
          </w:tcPr>
          <w:p>
            <w:pPr>
              <w:spacing w:line="240" w:lineRule="exact"/>
              <w:jc w:val="center"/>
              <w:rPr>
                <w:rFonts w:hint="eastAsia"/>
              </w:rPr>
            </w:pPr>
          </w:p>
        </w:tc>
        <w:tc>
          <w:tcPr>
            <w:tcW w:w="836" w:type="dxa"/>
            <w:vAlign w:val="center"/>
          </w:tcPr>
          <w:p>
            <w:pPr>
              <w:spacing w:line="240" w:lineRule="exact"/>
              <w:jc w:val="center"/>
              <w:rPr>
                <w:rFonts w:hint="eastAsia"/>
              </w:rPr>
            </w:pPr>
            <w:r>
              <w:rPr>
                <w:rFonts w:hint="eastAsia"/>
              </w:rPr>
              <w:t>婚姻</w:t>
            </w:r>
          </w:p>
          <w:p>
            <w:pPr>
              <w:spacing w:line="240" w:lineRule="exact"/>
              <w:jc w:val="center"/>
              <w:rPr>
                <w:rFonts w:hint="eastAsia"/>
              </w:rPr>
            </w:pPr>
            <w:r>
              <w:rPr>
                <w:rFonts w:hint="eastAsia"/>
              </w:rPr>
              <w:t>状况</w:t>
            </w:r>
          </w:p>
        </w:tc>
        <w:tc>
          <w:tcPr>
            <w:tcW w:w="1104" w:type="dxa"/>
            <w:gridSpan w:val="2"/>
            <w:tcBorders>
              <w:bottom w:val="nil"/>
            </w:tcBorders>
            <w:vAlign w:val="center"/>
          </w:tcPr>
          <w:p>
            <w:pPr>
              <w:spacing w:line="240" w:lineRule="exact"/>
              <w:jc w:val="center"/>
              <w:rPr>
                <w:rFonts w:hint="eastAsia"/>
              </w:rPr>
            </w:pPr>
          </w:p>
        </w:tc>
        <w:tc>
          <w:tcPr>
            <w:tcW w:w="1739" w:type="dxa"/>
            <w:vMerge w:val="continue"/>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vAlign w:val="center"/>
          </w:tcPr>
          <w:p>
            <w:pPr>
              <w:spacing w:line="240" w:lineRule="exact"/>
              <w:jc w:val="center"/>
              <w:rPr>
                <w:rFonts w:hint="eastAsia"/>
              </w:rPr>
            </w:pPr>
            <w:r>
              <w:rPr>
                <w:rFonts w:hint="eastAsia"/>
              </w:rPr>
              <w:t>政治</w:t>
            </w:r>
          </w:p>
          <w:p>
            <w:pPr>
              <w:spacing w:line="240" w:lineRule="exact"/>
              <w:jc w:val="center"/>
              <w:rPr>
                <w:rFonts w:hint="eastAsia"/>
              </w:rPr>
            </w:pPr>
            <w:r>
              <w:rPr>
                <w:rFonts w:hint="eastAsia"/>
              </w:rPr>
              <w:t>面貌</w:t>
            </w:r>
          </w:p>
        </w:tc>
        <w:tc>
          <w:tcPr>
            <w:tcW w:w="1305" w:type="dxa"/>
            <w:gridSpan w:val="2"/>
            <w:vAlign w:val="center"/>
          </w:tcPr>
          <w:p>
            <w:pPr>
              <w:spacing w:line="240" w:lineRule="exact"/>
              <w:jc w:val="center"/>
              <w:rPr>
                <w:rFonts w:hint="eastAsia"/>
              </w:rPr>
            </w:pPr>
          </w:p>
        </w:tc>
        <w:tc>
          <w:tcPr>
            <w:tcW w:w="802" w:type="dxa"/>
            <w:vAlign w:val="center"/>
          </w:tcPr>
          <w:p>
            <w:pPr>
              <w:spacing w:line="240" w:lineRule="exact"/>
              <w:jc w:val="center"/>
              <w:rPr>
                <w:rFonts w:hint="eastAsia"/>
              </w:rPr>
            </w:pPr>
            <w:r>
              <w:rPr>
                <w:rFonts w:hint="eastAsia"/>
              </w:rPr>
              <w:t>入党时间</w:t>
            </w:r>
          </w:p>
        </w:tc>
        <w:tc>
          <w:tcPr>
            <w:tcW w:w="900" w:type="dxa"/>
            <w:gridSpan w:val="2"/>
            <w:vAlign w:val="center"/>
          </w:tcPr>
          <w:p>
            <w:pPr>
              <w:spacing w:line="240" w:lineRule="exact"/>
              <w:jc w:val="center"/>
              <w:rPr>
                <w:rFonts w:hint="eastAsia"/>
              </w:rPr>
            </w:pPr>
          </w:p>
        </w:tc>
        <w:tc>
          <w:tcPr>
            <w:tcW w:w="927" w:type="dxa"/>
            <w:vAlign w:val="center"/>
          </w:tcPr>
          <w:p>
            <w:pPr>
              <w:spacing w:line="240" w:lineRule="exact"/>
              <w:jc w:val="center"/>
              <w:rPr>
                <w:rFonts w:hint="eastAsia"/>
                <w:sz w:val="18"/>
                <w:szCs w:val="18"/>
              </w:rPr>
            </w:pPr>
            <w:r>
              <w:rPr>
                <w:rFonts w:hint="eastAsia"/>
                <w:sz w:val="18"/>
                <w:szCs w:val="18"/>
              </w:rPr>
              <w:t>是否</w:t>
            </w:r>
          </w:p>
          <w:p>
            <w:pPr>
              <w:spacing w:line="240" w:lineRule="exact"/>
              <w:jc w:val="center"/>
              <w:rPr>
                <w:rFonts w:hint="eastAsia"/>
              </w:rPr>
            </w:pPr>
            <w:r>
              <w:rPr>
                <w:rFonts w:hint="eastAsia"/>
                <w:sz w:val="18"/>
                <w:szCs w:val="18"/>
              </w:rPr>
              <w:t>在校学生</w:t>
            </w:r>
          </w:p>
        </w:tc>
        <w:tc>
          <w:tcPr>
            <w:tcW w:w="896" w:type="dxa"/>
            <w:vAlign w:val="center"/>
          </w:tcPr>
          <w:p>
            <w:pPr>
              <w:spacing w:line="240" w:lineRule="exact"/>
              <w:jc w:val="center"/>
              <w:rPr>
                <w:rFonts w:hint="eastAsia"/>
              </w:rPr>
            </w:pPr>
          </w:p>
        </w:tc>
        <w:tc>
          <w:tcPr>
            <w:tcW w:w="836" w:type="dxa"/>
            <w:vAlign w:val="center"/>
          </w:tcPr>
          <w:p>
            <w:pPr>
              <w:spacing w:line="240" w:lineRule="exact"/>
              <w:jc w:val="center"/>
              <w:rPr>
                <w:rFonts w:hint="eastAsia"/>
              </w:rPr>
            </w:pPr>
            <w:r>
              <w:rPr>
                <w:rFonts w:hint="eastAsia"/>
              </w:rPr>
              <w:t>毕业</w:t>
            </w:r>
          </w:p>
          <w:p>
            <w:pPr>
              <w:spacing w:line="240" w:lineRule="exact"/>
              <w:jc w:val="center"/>
              <w:rPr>
                <w:rFonts w:hint="eastAsia"/>
              </w:rPr>
            </w:pPr>
            <w:r>
              <w:rPr>
                <w:rFonts w:hint="eastAsia"/>
              </w:rPr>
              <w:t>时间</w:t>
            </w:r>
          </w:p>
        </w:tc>
        <w:tc>
          <w:tcPr>
            <w:tcW w:w="1104" w:type="dxa"/>
            <w:gridSpan w:val="2"/>
            <w:tcBorders>
              <w:bottom w:val="nil"/>
            </w:tcBorders>
            <w:vAlign w:val="center"/>
          </w:tcPr>
          <w:p>
            <w:pPr>
              <w:spacing w:line="240" w:lineRule="exact"/>
              <w:jc w:val="center"/>
              <w:rPr>
                <w:rFonts w:hint="eastAsia"/>
              </w:rPr>
            </w:pPr>
          </w:p>
        </w:tc>
        <w:tc>
          <w:tcPr>
            <w:tcW w:w="1739" w:type="dxa"/>
            <w:vMerge w:val="continue"/>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vAlign w:val="center"/>
          </w:tcPr>
          <w:p>
            <w:pPr>
              <w:spacing w:line="240" w:lineRule="exact"/>
              <w:jc w:val="center"/>
              <w:rPr>
                <w:rFonts w:hint="eastAsia"/>
              </w:rPr>
            </w:pPr>
            <w:r>
              <w:rPr>
                <w:rFonts w:hint="eastAsia"/>
              </w:rPr>
              <w:t>身份</w:t>
            </w:r>
          </w:p>
          <w:p>
            <w:pPr>
              <w:spacing w:line="240" w:lineRule="exact"/>
              <w:jc w:val="center"/>
              <w:rPr>
                <w:rFonts w:hint="eastAsia"/>
              </w:rPr>
            </w:pPr>
            <w:r>
              <w:rPr>
                <w:rFonts w:hint="eastAsia"/>
              </w:rPr>
              <w:t>证号</w:t>
            </w:r>
          </w:p>
        </w:tc>
        <w:tc>
          <w:tcPr>
            <w:tcW w:w="3007" w:type="dxa"/>
            <w:gridSpan w:val="5"/>
            <w:vAlign w:val="center"/>
          </w:tcPr>
          <w:p>
            <w:pPr>
              <w:spacing w:line="240" w:lineRule="exact"/>
              <w:jc w:val="center"/>
              <w:rPr>
                <w:rFonts w:hint="eastAsia"/>
              </w:rPr>
            </w:pPr>
          </w:p>
        </w:tc>
        <w:tc>
          <w:tcPr>
            <w:tcW w:w="927" w:type="dxa"/>
            <w:vAlign w:val="center"/>
          </w:tcPr>
          <w:p>
            <w:pPr>
              <w:spacing w:line="240" w:lineRule="exact"/>
              <w:jc w:val="center"/>
              <w:rPr>
                <w:rFonts w:hint="eastAsia"/>
              </w:rPr>
            </w:pPr>
            <w:r>
              <w:rPr>
                <w:rFonts w:hint="eastAsia"/>
              </w:rPr>
              <w:t>学历</w:t>
            </w:r>
          </w:p>
        </w:tc>
        <w:tc>
          <w:tcPr>
            <w:tcW w:w="896" w:type="dxa"/>
            <w:vAlign w:val="center"/>
          </w:tcPr>
          <w:p>
            <w:pPr>
              <w:spacing w:line="240" w:lineRule="exact"/>
              <w:jc w:val="center"/>
              <w:rPr>
                <w:rFonts w:hint="eastAsia"/>
              </w:rPr>
            </w:pPr>
          </w:p>
        </w:tc>
        <w:tc>
          <w:tcPr>
            <w:tcW w:w="836" w:type="dxa"/>
            <w:vAlign w:val="center"/>
          </w:tcPr>
          <w:p>
            <w:pPr>
              <w:spacing w:line="240" w:lineRule="exact"/>
              <w:jc w:val="center"/>
              <w:rPr>
                <w:rFonts w:hint="eastAsia"/>
                <w:sz w:val="18"/>
                <w:szCs w:val="18"/>
              </w:rPr>
            </w:pPr>
            <w:r>
              <w:rPr>
                <w:rFonts w:hint="eastAsia"/>
              </w:rPr>
              <w:t>学位</w:t>
            </w:r>
          </w:p>
        </w:tc>
        <w:tc>
          <w:tcPr>
            <w:tcW w:w="1104" w:type="dxa"/>
            <w:gridSpan w:val="2"/>
            <w:vAlign w:val="center"/>
          </w:tcPr>
          <w:p>
            <w:pPr>
              <w:spacing w:line="240" w:lineRule="exact"/>
              <w:jc w:val="center"/>
              <w:rPr>
                <w:rFonts w:hint="eastAsia"/>
              </w:rPr>
            </w:pPr>
          </w:p>
        </w:tc>
        <w:tc>
          <w:tcPr>
            <w:tcW w:w="1739" w:type="dxa"/>
            <w:vMerge w:val="continue"/>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vAlign w:val="center"/>
          </w:tcPr>
          <w:p>
            <w:pPr>
              <w:spacing w:line="240" w:lineRule="exact"/>
              <w:jc w:val="center"/>
              <w:rPr>
                <w:rFonts w:hint="eastAsia"/>
              </w:rPr>
            </w:pPr>
            <w:r>
              <w:rPr>
                <w:rFonts w:hint="eastAsia"/>
              </w:rPr>
              <w:t>毕业学校及院系</w:t>
            </w:r>
          </w:p>
        </w:tc>
        <w:tc>
          <w:tcPr>
            <w:tcW w:w="3007" w:type="dxa"/>
            <w:gridSpan w:val="5"/>
            <w:vAlign w:val="center"/>
          </w:tcPr>
          <w:p>
            <w:pPr>
              <w:spacing w:line="240" w:lineRule="exact"/>
              <w:jc w:val="center"/>
              <w:rPr>
                <w:rFonts w:hint="eastAsia"/>
              </w:rPr>
            </w:pPr>
          </w:p>
        </w:tc>
        <w:tc>
          <w:tcPr>
            <w:tcW w:w="927" w:type="dxa"/>
            <w:vAlign w:val="center"/>
          </w:tcPr>
          <w:p>
            <w:pPr>
              <w:spacing w:line="240" w:lineRule="exact"/>
              <w:jc w:val="center"/>
              <w:rPr>
                <w:rFonts w:hint="eastAsia"/>
              </w:rPr>
            </w:pPr>
            <w:r>
              <w:rPr>
                <w:rFonts w:hint="eastAsia"/>
              </w:rPr>
              <w:t>所学</w:t>
            </w:r>
          </w:p>
          <w:p>
            <w:pPr>
              <w:spacing w:line="240" w:lineRule="exact"/>
              <w:jc w:val="center"/>
              <w:rPr>
                <w:rFonts w:hint="eastAsia"/>
              </w:rPr>
            </w:pPr>
            <w:r>
              <w:rPr>
                <w:rFonts w:hint="eastAsia"/>
              </w:rPr>
              <w:t>专业</w:t>
            </w:r>
          </w:p>
        </w:tc>
        <w:tc>
          <w:tcPr>
            <w:tcW w:w="2836" w:type="dxa"/>
            <w:gridSpan w:val="4"/>
            <w:vAlign w:val="center"/>
          </w:tcPr>
          <w:p>
            <w:pPr>
              <w:spacing w:line="240" w:lineRule="exact"/>
              <w:jc w:val="center"/>
              <w:rPr>
                <w:rFonts w:hint="eastAsia"/>
              </w:rPr>
            </w:pPr>
          </w:p>
        </w:tc>
        <w:tc>
          <w:tcPr>
            <w:tcW w:w="1739" w:type="dxa"/>
            <w:vMerge w:val="continue"/>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2046" w:type="dxa"/>
            <w:gridSpan w:val="2"/>
            <w:vAlign w:val="center"/>
          </w:tcPr>
          <w:p>
            <w:pPr>
              <w:spacing w:line="240" w:lineRule="exact"/>
              <w:jc w:val="center"/>
              <w:rPr>
                <w:rFonts w:hint="eastAsia"/>
              </w:rPr>
            </w:pPr>
            <w:r>
              <w:rPr>
                <w:rFonts w:hint="eastAsia"/>
              </w:rPr>
              <w:t>家庭住址</w:t>
            </w:r>
          </w:p>
        </w:tc>
        <w:tc>
          <w:tcPr>
            <w:tcW w:w="3779" w:type="dxa"/>
            <w:gridSpan w:val="6"/>
            <w:vAlign w:val="center"/>
          </w:tcPr>
          <w:p>
            <w:pPr>
              <w:spacing w:line="240" w:lineRule="exact"/>
              <w:jc w:val="center"/>
              <w:rPr>
                <w:rFonts w:hint="eastAsia"/>
              </w:rPr>
            </w:pPr>
          </w:p>
        </w:tc>
        <w:tc>
          <w:tcPr>
            <w:tcW w:w="890" w:type="dxa"/>
            <w:gridSpan w:val="2"/>
            <w:vAlign w:val="center"/>
          </w:tcPr>
          <w:p>
            <w:pPr>
              <w:spacing w:line="240" w:lineRule="exact"/>
              <w:jc w:val="center"/>
              <w:rPr>
                <w:rFonts w:hint="eastAsia"/>
              </w:rPr>
            </w:pPr>
            <w:r>
              <w:rPr>
                <w:rFonts w:hint="eastAsia"/>
              </w:rPr>
              <w:t>联系</w:t>
            </w:r>
          </w:p>
          <w:p>
            <w:pPr>
              <w:spacing w:line="240" w:lineRule="exact"/>
              <w:jc w:val="center"/>
              <w:rPr>
                <w:rFonts w:hint="eastAsia"/>
              </w:rPr>
            </w:pPr>
            <w:r>
              <w:rPr>
                <w:rFonts w:hint="eastAsia"/>
              </w:rPr>
              <w:t>电话</w:t>
            </w:r>
          </w:p>
        </w:tc>
        <w:tc>
          <w:tcPr>
            <w:tcW w:w="2789" w:type="dxa"/>
            <w:gridSpan w:val="2"/>
            <w:vAlign w:val="center"/>
          </w:tcPr>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exact"/>
          <w:jc w:val="center"/>
        </w:trPr>
        <w:tc>
          <w:tcPr>
            <w:tcW w:w="2046" w:type="dxa"/>
            <w:gridSpan w:val="2"/>
            <w:vAlign w:val="center"/>
          </w:tcPr>
          <w:p>
            <w:pPr>
              <w:spacing w:line="240" w:lineRule="exact"/>
              <w:jc w:val="center"/>
              <w:rPr>
                <w:rFonts w:hint="eastAsia"/>
                <w:b/>
              </w:rPr>
            </w:pPr>
            <w:r>
              <w:rPr>
                <w:rFonts w:hint="eastAsia"/>
                <w:bCs/>
              </w:rPr>
              <w:t>报名岗位名称</w:t>
            </w:r>
          </w:p>
        </w:tc>
        <w:tc>
          <w:tcPr>
            <w:tcW w:w="3779" w:type="dxa"/>
            <w:gridSpan w:val="6"/>
            <w:vAlign w:val="center"/>
          </w:tcPr>
          <w:p>
            <w:pPr>
              <w:spacing w:line="240" w:lineRule="exact"/>
              <w:rPr>
                <w:rFonts w:hint="eastAsia"/>
              </w:rPr>
            </w:pPr>
          </w:p>
        </w:tc>
        <w:tc>
          <w:tcPr>
            <w:tcW w:w="890" w:type="dxa"/>
            <w:gridSpan w:val="2"/>
            <w:vAlign w:val="center"/>
          </w:tcPr>
          <w:p>
            <w:pPr>
              <w:spacing w:line="240" w:lineRule="exact"/>
              <w:jc w:val="center"/>
              <w:rPr>
                <w:rFonts w:hint="eastAsia"/>
              </w:rPr>
            </w:pPr>
            <w:r>
              <w:rPr>
                <w:rFonts w:hint="eastAsia"/>
              </w:rPr>
              <w:t>是否</w:t>
            </w:r>
          </w:p>
          <w:p>
            <w:pPr>
              <w:spacing w:line="240" w:lineRule="exact"/>
              <w:jc w:val="center"/>
              <w:rPr>
                <w:rFonts w:hint="eastAsia"/>
              </w:rPr>
            </w:pPr>
            <w:r>
              <w:rPr>
                <w:rFonts w:hint="eastAsia"/>
              </w:rPr>
              <w:t>回避</w:t>
            </w:r>
          </w:p>
        </w:tc>
        <w:tc>
          <w:tcPr>
            <w:tcW w:w="2789" w:type="dxa"/>
            <w:gridSpan w:val="2"/>
            <w:vAlign w:val="center"/>
          </w:tcPr>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2046" w:type="dxa"/>
            <w:gridSpan w:val="2"/>
            <w:vAlign w:val="center"/>
          </w:tcPr>
          <w:p>
            <w:pPr>
              <w:spacing w:line="240" w:lineRule="exact"/>
              <w:jc w:val="center"/>
              <w:rPr>
                <w:rFonts w:hint="eastAsia"/>
              </w:rPr>
            </w:pPr>
            <w:r>
              <w:rPr>
                <w:rFonts w:hint="eastAsia"/>
              </w:rPr>
              <w:t>参加工作时间</w:t>
            </w:r>
          </w:p>
        </w:tc>
        <w:tc>
          <w:tcPr>
            <w:tcW w:w="1956" w:type="dxa"/>
            <w:gridSpan w:val="4"/>
            <w:vAlign w:val="center"/>
          </w:tcPr>
          <w:p>
            <w:pPr>
              <w:spacing w:line="240" w:lineRule="exact"/>
              <w:jc w:val="center"/>
              <w:rPr>
                <w:rFonts w:hint="eastAsia"/>
              </w:rPr>
            </w:pPr>
          </w:p>
        </w:tc>
        <w:tc>
          <w:tcPr>
            <w:tcW w:w="1823" w:type="dxa"/>
            <w:gridSpan w:val="2"/>
            <w:vAlign w:val="center"/>
          </w:tcPr>
          <w:p>
            <w:pPr>
              <w:spacing w:line="240" w:lineRule="exact"/>
              <w:jc w:val="center"/>
              <w:rPr>
                <w:rFonts w:hint="eastAsia"/>
              </w:rPr>
            </w:pPr>
            <w:r>
              <w:rPr>
                <w:rFonts w:hint="eastAsia"/>
              </w:rPr>
              <w:t>工作单位及职务</w:t>
            </w:r>
          </w:p>
          <w:p>
            <w:pPr>
              <w:spacing w:line="240" w:lineRule="exact"/>
              <w:jc w:val="center"/>
              <w:rPr>
                <w:rFonts w:hint="eastAsia"/>
              </w:rPr>
            </w:pPr>
            <w:r>
              <w:rPr>
                <w:rFonts w:hint="eastAsia"/>
              </w:rPr>
              <w:t>（职称）</w:t>
            </w:r>
          </w:p>
        </w:tc>
        <w:tc>
          <w:tcPr>
            <w:tcW w:w="3679" w:type="dxa"/>
            <w:gridSpan w:val="4"/>
            <w:vAlign w:val="center"/>
          </w:tcPr>
          <w:p>
            <w:pPr>
              <w:spacing w:line="24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2046" w:type="dxa"/>
            <w:gridSpan w:val="2"/>
            <w:vAlign w:val="center"/>
          </w:tcPr>
          <w:p>
            <w:pPr>
              <w:spacing w:line="240" w:lineRule="exact"/>
              <w:jc w:val="center"/>
              <w:rPr>
                <w:rFonts w:hint="eastAsia"/>
              </w:rPr>
            </w:pPr>
            <w:r>
              <w:rPr>
                <w:rFonts w:hint="eastAsia"/>
              </w:rPr>
              <w:t>工作单位联系人</w:t>
            </w:r>
          </w:p>
        </w:tc>
        <w:tc>
          <w:tcPr>
            <w:tcW w:w="1956" w:type="dxa"/>
            <w:gridSpan w:val="4"/>
            <w:vAlign w:val="center"/>
          </w:tcPr>
          <w:p>
            <w:pPr>
              <w:spacing w:line="240" w:lineRule="exact"/>
              <w:jc w:val="center"/>
              <w:rPr>
                <w:rFonts w:hint="eastAsia"/>
              </w:rPr>
            </w:pPr>
          </w:p>
        </w:tc>
        <w:tc>
          <w:tcPr>
            <w:tcW w:w="1823" w:type="dxa"/>
            <w:gridSpan w:val="2"/>
            <w:vAlign w:val="center"/>
          </w:tcPr>
          <w:p>
            <w:pPr>
              <w:spacing w:line="240" w:lineRule="exact"/>
              <w:jc w:val="center"/>
              <w:rPr>
                <w:rFonts w:hint="eastAsia"/>
              </w:rPr>
            </w:pPr>
            <w:r>
              <w:rPr>
                <w:rFonts w:hint="eastAsia"/>
              </w:rPr>
              <w:t>联系电话</w:t>
            </w:r>
          </w:p>
        </w:tc>
        <w:tc>
          <w:tcPr>
            <w:tcW w:w="3679" w:type="dxa"/>
            <w:gridSpan w:val="4"/>
            <w:vAlign w:val="center"/>
          </w:tcPr>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95" w:type="dxa"/>
            <w:vAlign w:val="center"/>
          </w:tcPr>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简</w:t>
            </w:r>
          </w:p>
          <w:p>
            <w:pPr>
              <w:jc w:val="center"/>
              <w:rPr>
                <w:rFonts w:hint="eastAsia"/>
              </w:rPr>
            </w:pPr>
            <w:r>
              <w:rPr>
                <w:rFonts w:hint="eastAsia"/>
              </w:rPr>
              <w:t>历</w:t>
            </w:r>
          </w:p>
        </w:tc>
        <w:tc>
          <w:tcPr>
            <w:tcW w:w="8509" w:type="dxa"/>
            <w:gridSpan w:val="11"/>
            <w:vAlign w:val="center"/>
          </w:tcPr>
          <w:p>
            <w:pPr>
              <w:jc w:val="center"/>
              <w:rPr>
                <w:rFonts w:hint="eastAsia"/>
              </w:rPr>
            </w:pPr>
          </w:p>
          <w:p>
            <w:pPr>
              <w:jc w:val="center"/>
              <w:rPr>
                <w:rFonts w:hint="eastAsia"/>
              </w:rPr>
            </w:pPr>
          </w:p>
          <w:p>
            <w:pPr>
              <w:jc w:val="cente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restart"/>
            <w:vAlign w:val="center"/>
          </w:tcPr>
          <w:p>
            <w:pPr>
              <w:jc w:val="center"/>
              <w:rPr>
                <w:rFonts w:hint="eastAsia"/>
              </w:rPr>
            </w:pPr>
            <w:r>
              <w:rPr>
                <w:rFonts w:hint="eastAsia"/>
              </w:rPr>
              <w:t>家庭</w:t>
            </w:r>
          </w:p>
          <w:p>
            <w:pPr>
              <w:jc w:val="center"/>
              <w:rPr>
                <w:rFonts w:hint="eastAsia"/>
              </w:rPr>
            </w:pPr>
            <w:r>
              <w:rPr>
                <w:rFonts w:hint="eastAsia"/>
              </w:rPr>
              <w:t>成员</w:t>
            </w:r>
          </w:p>
          <w:p>
            <w:pPr>
              <w:jc w:val="center"/>
              <w:rPr>
                <w:rFonts w:hint="eastAsia"/>
              </w:rPr>
            </w:pPr>
            <w:r>
              <w:rPr>
                <w:rFonts w:hint="eastAsia"/>
              </w:rPr>
              <w:t>及其</w:t>
            </w:r>
          </w:p>
          <w:p>
            <w:pPr>
              <w:jc w:val="center"/>
              <w:rPr>
                <w:rFonts w:hint="eastAsia"/>
              </w:rPr>
            </w:pPr>
            <w:r>
              <w:rPr>
                <w:rFonts w:hint="eastAsia"/>
              </w:rPr>
              <w:t>主要</w:t>
            </w:r>
          </w:p>
          <w:p>
            <w:pPr>
              <w:jc w:val="center"/>
              <w:rPr>
                <w:rFonts w:hint="eastAsia"/>
              </w:rPr>
            </w:pPr>
            <w:r>
              <w:rPr>
                <w:rFonts w:hint="eastAsia"/>
              </w:rPr>
              <w:t>社会</w:t>
            </w:r>
          </w:p>
          <w:p>
            <w:pPr>
              <w:jc w:val="center"/>
              <w:rPr>
                <w:rFonts w:hint="eastAsia"/>
              </w:rPr>
            </w:pPr>
            <w:r>
              <w:rPr>
                <w:rFonts w:hint="eastAsia"/>
              </w:rPr>
              <w:t>关系</w:t>
            </w:r>
          </w:p>
        </w:tc>
        <w:tc>
          <w:tcPr>
            <w:tcW w:w="1305" w:type="dxa"/>
            <w:gridSpan w:val="2"/>
            <w:vAlign w:val="center"/>
          </w:tcPr>
          <w:p>
            <w:pPr>
              <w:jc w:val="center"/>
              <w:rPr>
                <w:rFonts w:hint="eastAsia"/>
              </w:rPr>
            </w:pPr>
            <w:r>
              <w:rPr>
                <w:rFonts w:hint="eastAsia"/>
              </w:rPr>
              <w:t>关系</w:t>
            </w:r>
          </w:p>
        </w:tc>
        <w:tc>
          <w:tcPr>
            <w:tcW w:w="1358" w:type="dxa"/>
            <w:gridSpan w:val="2"/>
            <w:vAlign w:val="center"/>
          </w:tcPr>
          <w:p>
            <w:pPr>
              <w:jc w:val="center"/>
              <w:rPr>
                <w:rFonts w:hint="eastAsia"/>
              </w:rPr>
            </w:pPr>
            <w:r>
              <w:rPr>
                <w:rFonts w:hint="eastAsia"/>
              </w:rPr>
              <w:t>姓名</w:t>
            </w:r>
          </w:p>
        </w:tc>
        <w:tc>
          <w:tcPr>
            <w:tcW w:w="5846" w:type="dxa"/>
            <w:gridSpan w:val="7"/>
            <w:vAlign w:val="center"/>
          </w:tcPr>
          <w:p>
            <w:pPr>
              <w:jc w:val="center"/>
              <w:rPr>
                <w:rFonts w:hint="eastAsia"/>
              </w:rPr>
            </w:pPr>
            <w:r>
              <w:rPr>
                <w:rFonts w:hint="eastAsia"/>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vAlign w:val="center"/>
          </w:tcPr>
          <w:p>
            <w:pPr>
              <w:jc w:val="center"/>
              <w:rPr>
                <w:rFonts w:hint="eastAsia"/>
              </w:rPr>
            </w:pPr>
          </w:p>
        </w:tc>
        <w:tc>
          <w:tcPr>
            <w:tcW w:w="1305" w:type="dxa"/>
            <w:gridSpan w:val="2"/>
            <w:vAlign w:val="center"/>
          </w:tcPr>
          <w:p>
            <w:pPr>
              <w:jc w:val="center"/>
              <w:rPr>
                <w:rFonts w:hint="eastAsia"/>
              </w:rPr>
            </w:pPr>
          </w:p>
        </w:tc>
        <w:tc>
          <w:tcPr>
            <w:tcW w:w="1358" w:type="dxa"/>
            <w:gridSpan w:val="2"/>
            <w:vAlign w:val="center"/>
          </w:tcPr>
          <w:p>
            <w:pPr>
              <w:jc w:val="center"/>
              <w:rPr>
                <w:rFonts w:hint="eastAsia"/>
              </w:rPr>
            </w:pPr>
          </w:p>
        </w:tc>
        <w:tc>
          <w:tcPr>
            <w:tcW w:w="5846" w:type="dxa"/>
            <w:gridSpan w:val="7"/>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vAlign w:val="center"/>
          </w:tcPr>
          <w:p>
            <w:pPr>
              <w:jc w:val="center"/>
              <w:rPr>
                <w:rFonts w:hint="eastAsia"/>
              </w:rPr>
            </w:pPr>
          </w:p>
        </w:tc>
        <w:tc>
          <w:tcPr>
            <w:tcW w:w="1305" w:type="dxa"/>
            <w:gridSpan w:val="2"/>
            <w:vAlign w:val="center"/>
          </w:tcPr>
          <w:p>
            <w:pPr>
              <w:jc w:val="center"/>
              <w:rPr>
                <w:rFonts w:hint="eastAsia"/>
              </w:rPr>
            </w:pPr>
          </w:p>
        </w:tc>
        <w:tc>
          <w:tcPr>
            <w:tcW w:w="1358" w:type="dxa"/>
            <w:gridSpan w:val="2"/>
            <w:vAlign w:val="center"/>
          </w:tcPr>
          <w:p>
            <w:pPr>
              <w:jc w:val="center"/>
              <w:rPr>
                <w:rFonts w:hint="eastAsia"/>
              </w:rPr>
            </w:pPr>
          </w:p>
        </w:tc>
        <w:tc>
          <w:tcPr>
            <w:tcW w:w="5846" w:type="dxa"/>
            <w:gridSpan w:val="7"/>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vAlign w:val="center"/>
          </w:tcPr>
          <w:p>
            <w:pPr>
              <w:jc w:val="center"/>
              <w:rPr>
                <w:rFonts w:hint="eastAsia"/>
              </w:rPr>
            </w:pPr>
          </w:p>
        </w:tc>
        <w:tc>
          <w:tcPr>
            <w:tcW w:w="1305" w:type="dxa"/>
            <w:gridSpan w:val="2"/>
            <w:vAlign w:val="center"/>
          </w:tcPr>
          <w:p>
            <w:pPr>
              <w:jc w:val="center"/>
              <w:rPr>
                <w:rFonts w:hint="eastAsia"/>
              </w:rPr>
            </w:pPr>
          </w:p>
        </w:tc>
        <w:tc>
          <w:tcPr>
            <w:tcW w:w="1358" w:type="dxa"/>
            <w:gridSpan w:val="2"/>
            <w:vAlign w:val="center"/>
          </w:tcPr>
          <w:p>
            <w:pPr>
              <w:jc w:val="center"/>
              <w:rPr>
                <w:rFonts w:hint="eastAsia"/>
              </w:rPr>
            </w:pPr>
          </w:p>
        </w:tc>
        <w:tc>
          <w:tcPr>
            <w:tcW w:w="5846" w:type="dxa"/>
            <w:gridSpan w:val="7"/>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vAlign w:val="center"/>
          </w:tcPr>
          <w:p>
            <w:pPr>
              <w:jc w:val="center"/>
              <w:rPr>
                <w:rFonts w:hint="eastAsia"/>
              </w:rPr>
            </w:pPr>
          </w:p>
        </w:tc>
        <w:tc>
          <w:tcPr>
            <w:tcW w:w="1305" w:type="dxa"/>
            <w:gridSpan w:val="2"/>
            <w:vAlign w:val="center"/>
          </w:tcPr>
          <w:p>
            <w:pPr>
              <w:jc w:val="center"/>
              <w:rPr>
                <w:rFonts w:hint="eastAsia"/>
              </w:rPr>
            </w:pPr>
          </w:p>
        </w:tc>
        <w:tc>
          <w:tcPr>
            <w:tcW w:w="1358" w:type="dxa"/>
            <w:gridSpan w:val="2"/>
            <w:vAlign w:val="center"/>
          </w:tcPr>
          <w:p>
            <w:pPr>
              <w:jc w:val="center"/>
              <w:rPr>
                <w:rFonts w:hint="eastAsia"/>
              </w:rPr>
            </w:pPr>
          </w:p>
        </w:tc>
        <w:tc>
          <w:tcPr>
            <w:tcW w:w="5846" w:type="dxa"/>
            <w:gridSpan w:val="7"/>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95" w:type="dxa"/>
            <w:vAlign w:val="center"/>
          </w:tcPr>
          <w:p>
            <w:pPr>
              <w:ind w:left="302" w:leftChars="144" w:right="960"/>
              <w:jc w:val="left"/>
              <w:rPr>
                <w:rFonts w:hint="eastAsia"/>
              </w:rPr>
            </w:pPr>
            <w:r>
              <w:rPr>
                <w:rFonts w:hint="eastAsia"/>
              </w:rPr>
              <w:t>备注</w:t>
            </w:r>
          </w:p>
        </w:tc>
        <w:tc>
          <w:tcPr>
            <w:tcW w:w="8509" w:type="dxa"/>
            <w:gridSpan w:val="11"/>
            <w:vAlign w:val="center"/>
          </w:tcPr>
          <w:p>
            <w:pPr>
              <w:ind w:right="96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504" w:type="dxa"/>
            <w:gridSpan w:val="12"/>
            <w:vAlign w:val="center"/>
          </w:tcPr>
          <w:p>
            <w:pPr>
              <w:rPr>
                <w:rFonts w:hint="eastAsia"/>
              </w:rPr>
            </w:pPr>
            <w:r>
              <w:rPr>
                <w:rFonts w:hint="eastAsia"/>
              </w:rPr>
              <w:t>资格初审意见：</w:t>
            </w:r>
          </w:p>
          <w:p>
            <w:pPr>
              <w:ind w:right="960"/>
              <w:jc w:val="center"/>
              <w:rPr>
                <w:rFonts w:hint="eastAsia"/>
              </w:rPr>
            </w:pPr>
            <w:r>
              <w:rPr>
                <w:rFonts w:hint="eastAsia"/>
              </w:rPr>
              <w:t xml:space="preserve">                                         审查人员签名：</w:t>
            </w:r>
          </w:p>
          <w:p>
            <w:pPr>
              <w:ind w:right="960"/>
              <w:jc w:val="center"/>
            </w:pPr>
            <w:r>
              <w:rPr>
                <w:rFonts w:hint="eastAsia"/>
              </w:rPr>
              <w:t xml:space="preserve">                                        年   月   日</w:t>
            </w:r>
          </w:p>
          <w:p>
            <w:pPr>
              <w:ind w:right="960"/>
              <w:jc w:val="center"/>
              <w:rPr>
                <w:rFonts w:hint="eastAsia"/>
              </w:rPr>
            </w:pPr>
            <w:r>
              <w:rPr>
                <w:rFonts w:hint="eastAsia"/>
              </w:rPr>
              <w:t xml:space="preserve">                                                     </w:t>
            </w:r>
          </w:p>
        </w:tc>
      </w:tr>
    </w:tbl>
    <w:p>
      <w:pPr>
        <w:snapToGrid w:val="0"/>
        <w:spacing w:line="685" w:lineRule="atLeast"/>
        <w:rPr>
          <w:rFonts w:ascii="Times New Roman" w:hAnsi="Times New Roman" w:eastAsia="仿宋"/>
          <w:bCs/>
          <w:sz w:val="32"/>
          <w:szCs w:val="32"/>
        </w:rPr>
      </w:pPr>
      <w:r>
        <w:rPr>
          <w:rFonts w:ascii="Times New Roman" w:hAnsi="Times New Roman" w:eastAsia="仿宋"/>
          <w:bCs/>
          <w:sz w:val="32"/>
          <w:szCs w:val="32"/>
        </w:rPr>
        <w:t>附件4</w:t>
      </w:r>
      <w:r>
        <w:rPr>
          <w:rFonts w:hint="eastAsia" w:ascii="Times New Roman" w:hAnsi="Times New Roman" w:eastAsia="仿宋"/>
          <w:bCs/>
          <w:sz w:val="32"/>
          <w:szCs w:val="32"/>
        </w:rPr>
        <w:t>：</w:t>
      </w:r>
    </w:p>
    <w:p>
      <w:pPr>
        <w:snapToGrid w:val="0"/>
        <w:spacing w:line="685" w:lineRule="atLeast"/>
        <w:rPr>
          <w:rFonts w:ascii="仿宋" w:hAnsi="仿宋" w:eastAsia="仿宋"/>
          <w:b/>
          <w:sz w:val="32"/>
          <w:szCs w:val="32"/>
        </w:rPr>
      </w:pPr>
    </w:p>
    <w:p>
      <w:pPr>
        <w:snapToGrid w:val="0"/>
        <w:spacing w:line="685" w:lineRule="atLeast"/>
        <w:jc w:val="center"/>
        <w:rPr>
          <w:rFonts w:hint="eastAsia" w:ascii="方正小标宋简体" w:hAnsi="方正小标宋简体" w:eastAsia="方正小标宋简体" w:cs="方正小标宋简体"/>
          <w:bCs/>
          <w:sz w:val="44"/>
          <w:szCs w:val="44"/>
        </w:rPr>
      </w:pPr>
      <w:r>
        <w:fldChar w:fldCharType="begin"/>
      </w:r>
      <w:r>
        <w:instrText xml:space="preserve"> HYPERLINK "http://www.bzhrss.gov.cn/uploads/zxzx/tzgg/file3965.doc" \t "_blank" </w:instrText>
      </w:r>
      <w:r>
        <w:fldChar w:fldCharType="separate"/>
      </w:r>
      <w:r>
        <w:rPr>
          <w:rFonts w:hint="eastAsia" w:ascii="方正小标宋简体" w:hAnsi="方正小标宋简体" w:eastAsia="方正小标宋简体" w:cs="方正小标宋简体"/>
          <w:bCs/>
          <w:color w:val="000000"/>
          <w:sz w:val="44"/>
          <w:szCs w:val="44"/>
        </w:rPr>
        <w:t>应聘诚信承诺书</w:t>
      </w:r>
      <w:r>
        <w:rPr>
          <w:rFonts w:hint="eastAsia" w:ascii="方正小标宋简体" w:hAnsi="方正小标宋简体" w:eastAsia="方正小标宋简体" w:cs="方正小标宋简体"/>
          <w:bCs/>
          <w:color w:val="000000"/>
          <w:sz w:val="44"/>
          <w:szCs w:val="44"/>
        </w:rPr>
        <w:fldChar w:fldCharType="end"/>
      </w:r>
    </w:p>
    <w:p>
      <w:pPr>
        <w:snapToGrid w:val="0"/>
        <w:spacing w:line="685" w:lineRule="atLeast"/>
      </w:pPr>
    </w:p>
    <w:p>
      <w:pPr>
        <w:pStyle w:val="2"/>
        <w:widowControl/>
        <w:spacing w:before="0" w:beforeAutospacing="0" w:after="0" w:afterAutospacing="0" w:line="400" w:lineRule="atLeast"/>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rPr>
        <w:t>我郑重承诺：我已阅读并理解本招聘简章，所提供的个人信息均真实、准确，并自觉遵守公开招聘的各项规定，诚实守信，严守纪律，认真履行应聘人员的义务,自觉接受公开招聘过程中的资格审查。对因提供有关信息、证件不实或违反有关纪律规定所造成的后果，本人自愿承担相应的责任。</w:t>
      </w:r>
    </w:p>
    <w:p>
      <w:pPr>
        <w:pStyle w:val="2"/>
        <w:widowControl/>
        <w:spacing w:before="0" w:beforeAutospacing="0" w:after="0" w:afterAutospacing="0" w:line="400" w:lineRule="atLeast"/>
        <w:rPr>
          <w:rFonts w:hint="eastAsia" w:ascii="仿宋_GB2312" w:eastAsia="仿宋_GB2312"/>
          <w:sz w:val="31"/>
        </w:rPr>
      </w:pPr>
    </w:p>
    <w:p>
      <w:pPr>
        <w:pStyle w:val="2"/>
        <w:widowControl/>
        <w:spacing w:before="0" w:beforeAutospacing="0" w:after="0" w:afterAutospacing="0" w:line="400" w:lineRule="atLeast"/>
        <w:rPr>
          <w:rFonts w:hint="eastAsia" w:ascii="仿宋_GB2312" w:eastAsia="仿宋_GB2312"/>
          <w:sz w:val="31"/>
        </w:rPr>
      </w:pPr>
    </w:p>
    <w:p>
      <w:pPr>
        <w:pStyle w:val="2"/>
        <w:widowControl/>
        <w:spacing w:before="0" w:beforeAutospacing="0" w:after="0" w:afterAutospacing="0" w:line="400" w:lineRule="atLeast"/>
        <w:ind w:firstLine="4960" w:firstLineChars="1600"/>
      </w:pPr>
      <w:r>
        <w:rPr>
          <w:rFonts w:hint="eastAsia" w:ascii="仿宋_GB2312" w:eastAsia="仿宋_GB2312"/>
          <w:sz w:val="31"/>
        </w:rPr>
        <w:t>应聘</w:t>
      </w:r>
      <w:r>
        <w:rPr>
          <w:rFonts w:ascii="仿宋_GB2312" w:eastAsia="仿宋_GB2312"/>
          <w:sz w:val="31"/>
        </w:rPr>
        <w:t>人员签名：</w:t>
      </w:r>
    </w:p>
    <w:p>
      <w:pPr>
        <w:snapToGrid w:val="0"/>
        <w:spacing w:line="566" w:lineRule="atLeast"/>
      </w:pPr>
      <w:r>
        <w:rPr>
          <w:rFonts w:ascii="仿宋_GB2312" w:eastAsia="仿宋_GB2312"/>
          <w:sz w:val="31"/>
        </w:rPr>
        <w:t xml:space="preserve">          </w:t>
      </w:r>
      <w:r>
        <w:rPr>
          <w:rFonts w:hint="eastAsia" w:ascii="仿宋_GB2312" w:eastAsia="仿宋_GB2312"/>
          <w:sz w:val="31"/>
        </w:rPr>
        <w:t xml:space="preserve">             </w:t>
      </w:r>
      <w:r>
        <w:rPr>
          <w:rFonts w:ascii="仿宋_GB2312" w:eastAsia="仿宋_GB2312"/>
          <w:sz w:val="31"/>
        </w:rPr>
        <w:t xml:space="preserve"> </w:t>
      </w:r>
      <w:r>
        <w:rPr>
          <w:rFonts w:hint="eastAsia" w:ascii="仿宋_GB2312" w:eastAsia="仿宋_GB2312"/>
          <w:sz w:val="31"/>
        </w:rPr>
        <w:t xml:space="preserve">  </w:t>
      </w:r>
      <w:r>
        <w:rPr>
          <w:rFonts w:ascii="仿宋_GB2312" w:eastAsia="仿宋_GB2312"/>
          <w:sz w:val="31"/>
        </w:rPr>
        <w:t xml:space="preserve">      年</w:t>
      </w:r>
      <w:r>
        <w:rPr>
          <w:rFonts w:hint="eastAsia" w:ascii="仿宋_GB2312" w:eastAsia="仿宋_GB2312"/>
          <w:sz w:val="31"/>
        </w:rPr>
        <w:t xml:space="preserve">    </w:t>
      </w:r>
      <w:r>
        <w:rPr>
          <w:rFonts w:ascii="仿宋_GB2312" w:eastAsia="仿宋_GB2312"/>
          <w:sz w:val="31"/>
        </w:rPr>
        <w:t xml:space="preserve">月   </w:t>
      </w:r>
      <w:r>
        <w:rPr>
          <w:rFonts w:hint="eastAsia" w:ascii="仿宋_GB2312" w:eastAsia="仿宋_GB2312"/>
          <w:sz w:val="31"/>
        </w:rPr>
        <w:t xml:space="preserve"> </w:t>
      </w:r>
      <w:r>
        <w:rPr>
          <w:rFonts w:ascii="仿宋_GB2312" w:eastAsia="仿宋_GB2312"/>
          <w:sz w:val="31"/>
        </w:rPr>
        <w:t>日</w:t>
      </w:r>
    </w:p>
    <w:p>
      <w:pPr>
        <w:rPr>
          <w:rFonts w:hint="eastAsia"/>
        </w:rPr>
      </w:pPr>
    </w:p>
    <w:p>
      <w:pPr>
        <w:shd w:val="clear" w:color="FCFCFC" w:fill="FFFFFF"/>
        <w:adjustRightInd w:val="0"/>
        <w:snapToGrid w:val="0"/>
        <w:spacing w:line="520" w:lineRule="exact"/>
        <w:rPr>
          <w:rFonts w:ascii="仿宋" w:hAnsi="仿宋" w:eastAsia="仿宋" w:cs="仿宋"/>
          <w:color w:val="000000"/>
          <w:sz w:val="32"/>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10"/>
    <w:rsid w:val="00621BAA"/>
    <w:rsid w:val="0079346E"/>
    <w:rsid w:val="00EE3710"/>
    <w:rsid w:val="00F44CB5"/>
    <w:rsid w:val="616A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customStyle="1" w:styleId="5">
    <w:name w:val="font2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480</Words>
  <Characters>2742</Characters>
  <Lines>22</Lines>
  <Paragraphs>6</Paragraphs>
  <TotalTime>1</TotalTime>
  <ScaleCrop>false</ScaleCrop>
  <LinksUpToDate>false</LinksUpToDate>
  <CharactersWithSpaces>3216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2020-07-14T03:05:00Z</dcterms:created>
  <dc:creator>Windows 用户</dc:creator>
  <cp:lastModifiedBy>ぺ灬cc果冻ル</cp:lastModifiedBy>
  <dcterms:modified xsi:type="dcterms:W3CDTF">2020-07-14T06:38:30Z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