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 w:horzAnchor="page" w:tblpX="1767" w:tblpY="196"/>
        <w:tblOverlap w:val="never"/>
        <w:tblW w:w="87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5"/>
        <w:gridCol w:w="1006"/>
        <w:gridCol w:w="1651"/>
        <w:gridCol w:w="1081"/>
        <w:gridCol w:w="1756"/>
        <w:gridCol w:w="795"/>
        <w:gridCol w:w="1486"/>
      </w:tblGrid>
      <w:tr w:rsidR="00E5691F" w:rsidRPr="00E5691F" w:rsidTr="00E5691F">
        <w:trPr>
          <w:trHeight w:val="92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E5691F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岗位</w:t>
            </w:r>
          </w:p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E5691F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代码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E5691F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单位</w:t>
            </w:r>
          </w:p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E5691F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性质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E5691F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E5691F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招聘专业要求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E5691F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学历要求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E5691F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E5691F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E5691F" w:rsidRPr="00E5691F" w:rsidTr="00E5691F">
        <w:trPr>
          <w:trHeight w:val="91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2020001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财政</w:t>
            </w:r>
          </w:p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核拨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秀屿区国有资产营运中心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  <w:shd w:val="clear" w:color="auto" w:fill="FFFFFF"/>
              </w:rPr>
            </w:pPr>
            <w:r w:rsidRPr="00E5691F">
              <w:rPr>
                <w:rFonts w:ascii="楷体_GB2312" w:eastAsia="楷体_GB2312" w:hAnsi="楷体_GB2312" w:cs="楷体_GB2312" w:hint="eastAsia"/>
                <w:shd w:val="clear" w:color="auto" w:fill="FFFFFF"/>
              </w:rPr>
              <w:t>经济贸易类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ind w:firstLineChars="200" w:firstLine="440"/>
              <w:textAlignment w:val="center"/>
              <w:rPr>
                <w:rFonts w:ascii="楷体_GB2312" w:eastAsia="楷体_GB2312" w:hAnsi="楷体_GB2312" w:cs="楷体_GB2312"/>
                <w:shd w:val="clear" w:color="auto" w:fill="FFFFFF"/>
              </w:rPr>
            </w:pPr>
            <w:r w:rsidRPr="00E5691F">
              <w:rPr>
                <w:rFonts w:ascii="楷体_GB2312" w:eastAsia="楷体_GB2312" w:hAnsi="楷体_GB2312" w:cs="楷体_GB2312" w:hint="eastAsia"/>
                <w:shd w:val="clear" w:color="auto" w:fill="FFFFFF"/>
              </w:rPr>
              <w:t>硕士研究生及以上学历、学位（第一学历要求为全日制本科）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  <w:shd w:val="clear" w:color="auto" w:fill="FFFFFF"/>
              </w:rPr>
            </w:pPr>
            <w:r w:rsidRPr="00E5691F">
              <w:rPr>
                <w:rFonts w:ascii="楷体_GB2312" w:eastAsia="楷体_GB2312" w:hAnsi="楷体_GB2312" w:cs="楷体_GB2312" w:hint="eastAsia"/>
                <w:shd w:val="clear" w:color="auto" w:fill="FFFFFF"/>
              </w:rPr>
              <w:t>3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  <w:shd w:val="clear" w:color="auto" w:fill="FFFFFF"/>
              </w:rPr>
            </w:pPr>
            <w:r w:rsidRPr="00E5691F">
              <w:rPr>
                <w:rFonts w:ascii="楷体_GB2312" w:eastAsia="楷体_GB2312" w:hAnsi="楷体_GB2312" w:cs="楷体_GB2312" w:hint="eastAsia"/>
                <w:shd w:val="clear" w:color="auto" w:fill="FFFFFF"/>
              </w:rPr>
              <w:t>按总成绩从高分到低分顺序依次选岗</w:t>
            </w:r>
          </w:p>
        </w:tc>
      </w:tr>
      <w:tr w:rsidR="00E5691F" w:rsidRPr="00E5691F" w:rsidTr="00E5691F">
        <w:trPr>
          <w:trHeight w:val="1081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1F" w:rsidRPr="00E5691F" w:rsidRDefault="00E5691F" w:rsidP="00E5691F">
            <w:pPr>
              <w:adjustRightInd/>
              <w:snapToGrid/>
              <w:spacing w:after="0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财政</w:t>
            </w:r>
          </w:p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核拨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秀屿区招商服务中心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1F" w:rsidRPr="00E5691F" w:rsidRDefault="00E5691F" w:rsidP="00E5691F">
            <w:pPr>
              <w:adjustRightInd/>
              <w:snapToGrid/>
              <w:spacing w:after="0"/>
              <w:rPr>
                <w:rFonts w:ascii="楷体_GB2312" w:eastAsia="楷体_GB2312" w:hAnsi="楷体_GB2312" w:cs="楷体_GB2312"/>
                <w:shd w:val="clear" w:color="auto" w:fill="FFFFFF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1F" w:rsidRPr="00E5691F" w:rsidRDefault="00E5691F" w:rsidP="00E5691F">
            <w:pPr>
              <w:adjustRightInd/>
              <w:snapToGrid/>
              <w:spacing w:after="0"/>
              <w:rPr>
                <w:rFonts w:ascii="楷体_GB2312" w:eastAsia="楷体_GB2312" w:hAnsi="楷体_GB2312" w:cs="楷体_GB2312"/>
                <w:shd w:val="clear" w:color="auto" w:fill="FFFFFF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  <w:shd w:val="clear" w:color="auto" w:fill="FFFFFF"/>
              </w:rPr>
            </w:pPr>
            <w:r w:rsidRPr="00E5691F">
              <w:rPr>
                <w:rFonts w:ascii="楷体_GB2312" w:eastAsia="楷体_GB2312" w:hAnsi="楷体_GB2312" w:cs="楷体_GB2312" w:hint="eastAsia"/>
                <w:shd w:val="clear" w:color="auto" w:fill="FFFFFF"/>
              </w:rPr>
              <w:t>1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1F" w:rsidRPr="00E5691F" w:rsidRDefault="00E5691F" w:rsidP="00E5691F">
            <w:pPr>
              <w:adjustRightInd/>
              <w:snapToGrid/>
              <w:spacing w:after="0"/>
              <w:rPr>
                <w:rFonts w:ascii="楷体_GB2312" w:eastAsia="楷体_GB2312" w:hAnsi="楷体_GB2312" w:cs="楷体_GB2312"/>
                <w:shd w:val="clear" w:color="auto" w:fill="FFFFFF"/>
              </w:rPr>
            </w:pPr>
          </w:p>
        </w:tc>
      </w:tr>
      <w:tr w:rsidR="00E5691F" w:rsidRPr="00E5691F" w:rsidTr="00E5691F">
        <w:trPr>
          <w:trHeight w:val="927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2020002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财政</w:t>
            </w:r>
          </w:p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核拨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秀屿区固定资产投资审核中心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  <w:shd w:val="clear" w:color="auto" w:fill="FFFFFF"/>
              </w:rPr>
            </w:pPr>
            <w:r w:rsidRPr="00E5691F">
              <w:rPr>
                <w:rFonts w:ascii="楷体_GB2312" w:eastAsia="楷体_GB2312" w:hAnsi="楷体_GB2312" w:cs="楷体_GB2312" w:hint="eastAsia"/>
                <w:shd w:val="clear" w:color="auto" w:fill="FFFFFF"/>
              </w:rPr>
              <w:t>计算机网络技术类、计算机信息管理类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ind w:firstLineChars="200" w:firstLine="440"/>
              <w:textAlignment w:val="center"/>
              <w:rPr>
                <w:rFonts w:ascii="楷体_GB2312" w:eastAsia="楷体_GB2312" w:hAnsi="楷体_GB2312" w:cs="楷体_GB2312"/>
                <w:shd w:val="clear" w:color="auto" w:fill="FFFFFF"/>
              </w:rPr>
            </w:pPr>
            <w:r w:rsidRPr="00E5691F">
              <w:rPr>
                <w:rFonts w:ascii="楷体_GB2312" w:eastAsia="楷体_GB2312" w:hAnsi="楷体_GB2312" w:cs="楷体_GB2312" w:hint="eastAsia"/>
                <w:shd w:val="clear" w:color="auto" w:fill="FFFFFF"/>
              </w:rPr>
              <w:t>硕士研究生及以上学历、学位（第一学历要求为全日制本科）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  <w:shd w:val="clear" w:color="auto" w:fill="FFFFFF"/>
              </w:rPr>
            </w:pPr>
            <w:r w:rsidRPr="00E5691F">
              <w:rPr>
                <w:rFonts w:ascii="楷体_GB2312" w:eastAsia="楷体_GB2312" w:hAnsi="楷体_GB2312" w:cs="楷体_GB2312" w:hint="eastAsia"/>
                <w:shd w:val="clear" w:color="auto" w:fill="FFFFFF"/>
              </w:rPr>
              <w:t>1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textAlignment w:val="center"/>
              <w:rPr>
                <w:rFonts w:ascii="楷体_GB2312" w:eastAsia="楷体_GB2312" w:hAnsi="楷体_GB2312" w:cs="楷体_GB2312"/>
                <w:shd w:val="clear" w:color="auto" w:fill="FFFFFF"/>
              </w:rPr>
            </w:pPr>
            <w:r w:rsidRPr="00E5691F">
              <w:rPr>
                <w:rFonts w:ascii="楷体_GB2312" w:eastAsia="楷体_GB2312" w:hAnsi="楷体_GB2312" w:cs="楷体_GB2312" w:hint="eastAsia"/>
                <w:shd w:val="clear" w:color="auto" w:fill="FFFFFF"/>
              </w:rPr>
              <w:t>按总成绩从高分到低分顺序依次选岗。（秀屿区统计局计算站岗位使用秀屿区人才发展研究中心编制）</w:t>
            </w:r>
          </w:p>
        </w:tc>
      </w:tr>
      <w:tr w:rsidR="00E5691F" w:rsidRPr="00E5691F" w:rsidTr="00E5691F">
        <w:trPr>
          <w:trHeight w:val="2026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1F" w:rsidRPr="00E5691F" w:rsidRDefault="00E5691F" w:rsidP="00E5691F">
            <w:pPr>
              <w:adjustRightInd/>
              <w:snapToGrid/>
              <w:spacing w:after="0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1F" w:rsidRPr="00E5691F" w:rsidRDefault="00E5691F" w:rsidP="00E5691F">
            <w:pPr>
              <w:adjustRightInd/>
              <w:snapToGrid/>
              <w:spacing w:after="0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秀屿区统计局计算站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1F" w:rsidRPr="00E5691F" w:rsidRDefault="00E5691F" w:rsidP="00E5691F">
            <w:pPr>
              <w:adjustRightInd/>
              <w:snapToGrid/>
              <w:spacing w:after="0"/>
              <w:rPr>
                <w:rFonts w:ascii="楷体_GB2312" w:eastAsia="楷体_GB2312" w:hAnsi="楷体_GB2312" w:cs="楷体_GB2312"/>
                <w:shd w:val="clear" w:color="auto" w:fill="FFFFFF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1F" w:rsidRPr="00E5691F" w:rsidRDefault="00E5691F" w:rsidP="00E5691F">
            <w:pPr>
              <w:adjustRightInd/>
              <w:snapToGrid/>
              <w:spacing w:after="0"/>
              <w:rPr>
                <w:rFonts w:ascii="楷体_GB2312" w:eastAsia="楷体_GB2312" w:hAnsi="楷体_GB2312" w:cs="楷体_GB2312"/>
                <w:shd w:val="clear" w:color="auto" w:fill="FFFFFF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  <w:shd w:val="clear" w:color="auto" w:fill="FFFFFF"/>
              </w:rPr>
            </w:pPr>
            <w:r w:rsidRPr="00E5691F">
              <w:rPr>
                <w:rFonts w:ascii="楷体_GB2312" w:eastAsia="楷体_GB2312" w:hAnsi="楷体_GB2312" w:cs="楷体_GB2312" w:hint="eastAsia"/>
                <w:shd w:val="clear" w:color="auto" w:fill="FFFFFF"/>
              </w:rPr>
              <w:t>1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1F" w:rsidRPr="00E5691F" w:rsidRDefault="00E5691F" w:rsidP="00E5691F">
            <w:pPr>
              <w:adjustRightInd/>
              <w:snapToGrid/>
              <w:spacing w:after="0"/>
              <w:rPr>
                <w:rFonts w:ascii="楷体_GB2312" w:eastAsia="楷体_GB2312" w:hAnsi="楷体_GB2312" w:cs="楷体_GB2312"/>
                <w:shd w:val="clear" w:color="auto" w:fill="FFFFFF"/>
              </w:rPr>
            </w:pPr>
          </w:p>
        </w:tc>
      </w:tr>
      <w:tr w:rsidR="00E5691F" w:rsidRPr="00E5691F" w:rsidTr="00E5691F">
        <w:trPr>
          <w:trHeight w:val="1397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2020003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财政</w:t>
            </w:r>
          </w:p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核拨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湄洲湾国投经济开发区管理委员会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  <w:shd w:val="clear" w:color="auto" w:fill="FFFFFF"/>
              </w:rPr>
            </w:pPr>
            <w:r w:rsidRPr="00E5691F">
              <w:rPr>
                <w:rFonts w:ascii="楷体_GB2312" w:eastAsia="楷体_GB2312" w:hAnsi="楷体_GB2312" w:cs="楷体_GB2312" w:hint="eastAsia"/>
                <w:shd w:val="clear" w:color="auto" w:fill="FFFFFF"/>
              </w:rPr>
              <w:t>会计与审计类、经济贸易类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ind w:firstLineChars="200" w:firstLine="440"/>
              <w:textAlignment w:val="center"/>
              <w:rPr>
                <w:rFonts w:ascii="楷体_GB2312" w:eastAsia="楷体_GB2312" w:hAnsi="楷体_GB2312" w:cs="楷体_GB2312"/>
                <w:shd w:val="clear" w:color="auto" w:fill="FFFFFF"/>
              </w:rPr>
            </w:pPr>
            <w:r w:rsidRPr="00E5691F">
              <w:rPr>
                <w:rFonts w:ascii="楷体_GB2312" w:eastAsia="楷体_GB2312" w:hAnsi="楷体_GB2312" w:cs="楷体_GB2312" w:hint="eastAsia"/>
                <w:shd w:val="clear" w:color="auto" w:fill="FFFFFF"/>
              </w:rPr>
              <w:t>硕士研究生及以上学历、学位（第一学历要求为全日制本科）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  <w:shd w:val="clear" w:color="auto" w:fill="FFFFFF"/>
              </w:rPr>
            </w:pPr>
            <w:r w:rsidRPr="00E5691F">
              <w:rPr>
                <w:rFonts w:ascii="楷体_GB2312" w:eastAsia="楷体_GB2312" w:hAnsi="楷体_GB2312" w:cs="楷体_GB2312" w:hint="eastAsia"/>
                <w:shd w:val="clear" w:color="auto" w:fill="FFFFFF"/>
              </w:rPr>
              <w:t>1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  <w:shd w:val="clear" w:color="auto" w:fill="FFFFFF"/>
              </w:rPr>
            </w:pPr>
            <w:r w:rsidRPr="00E5691F">
              <w:rPr>
                <w:rFonts w:ascii="楷体_GB2312" w:eastAsia="楷体_GB2312" w:hAnsi="楷体_GB2312" w:cs="楷体_GB2312" w:hint="eastAsia"/>
                <w:shd w:val="clear" w:color="auto" w:fill="FFFFFF"/>
              </w:rPr>
              <w:t>按总成绩从高分到低分顺序依次选岗</w:t>
            </w:r>
          </w:p>
        </w:tc>
      </w:tr>
      <w:tr w:rsidR="00E5691F" w:rsidRPr="00E5691F" w:rsidTr="00E5691F">
        <w:trPr>
          <w:trHeight w:val="1397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1F" w:rsidRPr="00E5691F" w:rsidRDefault="00E5691F" w:rsidP="00E5691F">
            <w:pPr>
              <w:adjustRightInd/>
              <w:snapToGrid/>
              <w:spacing w:after="0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1F" w:rsidRPr="00E5691F" w:rsidRDefault="00E5691F" w:rsidP="00E5691F">
            <w:pPr>
              <w:adjustRightInd/>
              <w:snapToGrid/>
              <w:spacing w:after="0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秀屿区节能监测中心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1F" w:rsidRPr="00E5691F" w:rsidRDefault="00E5691F" w:rsidP="00E5691F">
            <w:pPr>
              <w:adjustRightInd/>
              <w:snapToGrid/>
              <w:spacing w:after="0"/>
              <w:rPr>
                <w:rFonts w:ascii="楷体_GB2312" w:eastAsia="楷体_GB2312" w:hAnsi="楷体_GB2312" w:cs="楷体_GB2312"/>
                <w:shd w:val="clear" w:color="auto" w:fill="FFFFFF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1F" w:rsidRPr="00E5691F" w:rsidRDefault="00E5691F" w:rsidP="00E5691F">
            <w:pPr>
              <w:adjustRightInd/>
              <w:snapToGrid/>
              <w:spacing w:after="0"/>
              <w:rPr>
                <w:rFonts w:ascii="楷体_GB2312" w:eastAsia="楷体_GB2312" w:hAnsi="楷体_GB2312" w:cs="楷体_GB2312"/>
                <w:shd w:val="clear" w:color="auto" w:fill="FFFFFF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  <w:shd w:val="clear" w:color="auto" w:fill="FFFFFF"/>
              </w:rPr>
            </w:pPr>
            <w:r w:rsidRPr="00E5691F">
              <w:rPr>
                <w:rFonts w:ascii="楷体_GB2312" w:eastAsia="楷体_GB2312" w:hAnsi="楷体_GB2312" w:cs="楷体_GB2312" w:hint="eastAsia"/>
                <w:shd w:val="clear" w:color="auto" w:fill="FFFFFF"/>
              </w:rPr>
              <w:t>1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1F" w:rsidRPr="00E5691F" w:rsidRDefault="00E5691F" w:rsidP="00E5691F">
            <w:pPr>
              <w:adjustRightInd/>
              <w:snapToGrid/>
              <w:spacing w:after="0"/>
              <w:rPr>
                <w:rFonts w:ascii="楷体_GB2312" w:eastAsia="楷体_GB2312" w:hAnsi="楷体_GB2312" w:cs="楷体_GB2312"/>
                <w:shd w:val="clear" w:color="auto" w:fill="FFFFFF"/>
              </w:rPr>
            </w:pPr>
          </w:p>
        </w:tc>
      </w:tr>
      <w:tr w:rsidR="00E5691F" w:rsidRPr="00E5691F" w:rsidTr="00E5691F">
        <w:trPr>
          <w:trHeight w:val="1397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2020004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财政</w:t>
            </w:r>
          </w:p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核拨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秀屿区项目前期服务中心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  <w:shd w:val="clear" w:color="auto" w:fill="FFFFFF"/>
              </w:rPr>
            </w:pPr>
            <w:r w:rsidRPr="00E5691F">
              <w:rPr>
                <w:rFonts w:ascii="楷体_GB2312" w:eastAsia="楷体_GB2312" w:hAnsi="楷体_GB2312" w:cs="楷体_GB2312" w:hint="eastAsia"/>
                <w:shd w:val="clear" w:color="auto" w:fill="FFFFFF"/>
              </w:rPr>
              <w:t>土建类，森林资源类、测绘类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ind w:firstLineChars="200" w:firstLine="440"/>
              <w:textAlignment w:val="center"/>
              <w:rPr>
                <w:rFonts w:ascii="楷体_GB2312" w:eastAsia="楷体_GB2312" w:hAnsi="楷体_GB2312" w:cs="楷体_GB2312"/>
                <w:shd w:val="clear" w:color="auto" w:fill="FFFFFF"/>
              </w:rPr>
            </w:pPr>
            <w:r w:rsidRPr="00E5691F">
              <w:rPr>
                <w:rFonts w:ascii="楷体_GB2312" w:eastAsia="楷体_GB2312" w:hAnsi="楷体_GB2312" w:cs="楷体_GB2312" w:hint="eastAsia"/>
                <w:shd w:val="clear" w:color="auto" w:fill="FFFFFF"/>
              </w:rPr>
              <w:t>硕士研究生及以上学历、学位（第一学历要求为全日制本科）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  <w:shd w:val="clear" w:color="auto" w:fill="FFFFFF"/>
              </w:rPr>
            </w:pPr>
            <w:r w:rsidRPr="00E5691F">
              <w:rPr>
                <w:rFonts w:ascii="楷体_GB2312" w:eastAsia="楷体_GB2312" w:hAnsi="楷体_GB2312" w:cs="楷体_GB2312" w:hint="eastAsia"/>
                <w:shd w:val="clear" w:color="auto" w:fill="FFFFFF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  <w:shd w:val="clear" w:color="auto" w:fill="FFFFFF"/>
              </w:rPr>
            </w:pPr>
          </w:p>
        </w:tc>
      </w:tr>
      <w:tr w:rsidR="00E5691F" w:rsidRPr="00E5691F" w:rsidTr="00E5691F">
        <w:trPr>
          <w:trHeight w:val="125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2020005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财政</w:t>
            </w:r>
          </w:p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核拨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秀屿区水政水资源站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  <w:shd w:val="clear" w:color="auto" w:fill="FFFFFF"/>
              </w:rPr>
            </w:pPr>
            <w:r w:rsidRPr="00E5691F">
              <w:rPr>
                <w:rFonts w:ascii="楷体_GB2312" w:eastAsia="楷体_GB2312" w:hAnsi="楷体_GB2312" w:cs="楷体_GB2312" w:hint="eastAsia"/>
                <w:shd w:val="clear" w:color="auto" w:fill="FFFFFF"/>
              </w:rPr>
              <w:t>水利类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ind w:firstLineChars="200" w:firstLine="440"/>
              <w:textAlignment w:val="center"/>
              <w:rPr>
                <w:rFonts w:ascii="楷体_GB2312" w:eastAsia="楷体_GB2312" w:hAnsi="楷体_GB2312" w:cs="楷体_GB2312"/>
                <w:shd w:val="clear" w:color="auto" w:fill="FFFFFF"/>
              </w:rPr>
            </w:pPr>
            <w:r w:rsidRPr="00E5691F">
              <w:rPr>
                <w:rFonts w:ascii="楷体_GB2312" w:eastAsia="楷体_GB2312" w:hAnsi="楷体_GB2312" w:cs="楷体_GB2312" w:hint="eastAsia"/>
                <w:shd w:val="clear" w:color="auto" w:fill="FFFFFF"/>
              </w:rPr>
              <w:t>硕士研究生及以上学历、学位（第一学历要求为全日制本科）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  <w:shd w:val="clear" w:color="auto" w:fill="FFFFFF"/>
              </w:rPr>
            </w:pPr>
            <w:r w:rsidRPr="00E5691F">
              <w:rPr>
                <w:rFonts w:ascii="楷体_GB2312" w:eastAsia="楷体_GB2312" w:hAnsi="楷体_GB2312" w:cs="楷体_GB2312" w:hint="eastAsia"/>
                <w:shd w:val="clear" w:color="auto" w:fill="FFFFFF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  <w:shd w:val="clear" w:color="auto" w:fill="FFFFFF"/>
              </w:rPr>
            </w:pPr>
          </w:p>
        </w:tc>
      </w:tr>
      <w:tr w:rsidR="00E5691F" w:rsidRPr="00E5691F" w:rsidTr="00E5691F">
        <w:trPr>
          <w:trHeight w:val="125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2020006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财政</w:t>
            </w:r>
          </w:p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核拨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</w:rPr>
            </w:pPr>
            <w:r w:rsidRPr="00E5691F">
              <w:rPr>
                <w:rFonts w:ascii="楷体_GB2312" w:eastAsia="楷体_GB2312" w:hAnsi="楷体_GB2312" w:cs="楷体_GB2312" w:hint="eastAsia"/>
              </w:rPr>
              <w:t>湄洲湾国投经济开发区管理委员会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  <w:shd w:val="clear" w:color="auto" w:fill="FFFFFF"/>
              </w:rPr>
            </w:pPr>
            <w:r w:rsidRPr="00E5691F">
              <w:rPr>
                <w:rFonts w:ascii="楷体_GB2312" w:eastAsia="楷体_GB2312" w:hAnsi="楷体_GB2312" w:cs="楷体_GB2312" w:hint="eastAsia"/>
                <w:shd w:val="clear" w:color="auto" w:fill="FFFFFF"/>
              </w:rPr>
              <w:t>土建类、测绘类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ind w:firstLineChars="200" w:firstLine="440"/>
              <w:textAlignment w:val="center"/>
              <w:rPr>
                <w:rFonts w:ascii="楷体_GB2312" w:eastAsia="楷体_GB2312" w:hAnsi="楷体_GB2312" w:cs="楷体_GB2312"/>
                <w:shd w:val="clear" w:color="auto" w:fill="FFFFFF"/>
              </w:rPr>
            </w:pPr>
            <w:r w:rsidRPr="00E5691F">
              <w:rPr>
                <w:rFonts w:ascii="楷体_GB2312" w:eastAsia="楷体_GB2312" w:hAnsi="楷体_GB2312" w:cs="楷体_GB2312" w:hint="eastAsia"/>
                <w:shd w:val="clear" w:color="auto" w:fill="FFFFFF"/>
              </w:rPr>
              <w:t>硕士研究生及以上学历、学位（第一学历要求为全日制本科）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  <w:shd w:val="clear" w:color="auto" w:fill="FFFFFF"/>
              </w:rPr>
            </w:pPr>
            <w:r w:rsidRPr="00E5691F">
              <w:rPr>
                <w:rFonts w:ascii="楷体_GB2312" w:eastAsia="楷体_GB2312" w:hAnsi="楷体_GB2312" w:cs="楷体_GB2312" w:hint="eastAsia"/>
                <w:shd w:val="clear" w:color="auto" w:fill="FFFFFF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91F" w:rsidRPr="00E5691F" w:rsidRDefault="00E5691F" w:rsidP="00E5691F">
            <w:pPr>
              <w:spacing w:after="0"/>
              <w:jc w:val="center"/>
              <w:textAlignment w:val="center"/>
              <w:rPr>
                <w:rFonts w:ascii="楷体_GB2312" w:eastAsia="楷体_GB2312" w:hAnsi="楷体_GB2312" w:cs="楷体_GB2312"/>
                <w:shd w:val="clear" w:color="auto" w:fill="FFFFFF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5691F"/>
    <w:rsid w:val="00323B43"/>
    <w:rsid w:val="003D37D8"/>
    <w:rsid w:val="004358AB"/>
    <w:rsid w:val="0064020C"/>
    <w:rsid w:val="008811B0"/>
    <w:rsid w:val="008B7726"/>
    <w:rsid w:val="00CF7209"/>
    <w:rsid w:val="00E5691F"/>
    <w:rsid w:val="00E95E1C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2020-07-15T03:40:00Z</dcterms:created>
  <dcterms:modified xsi:type="dcterms:W3CDTF">2020-07-15T03:42:00Z</dcterms:modified>
</cp:coreProperties>
</file>