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方正仿宋简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方正仿宋简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仿宋简体"/>
          <w:sz w:val="32"/>
          <w:szCs w:val="32"/>
          <w:lang w:eastAsia="zh-CN"/>
        </w:rPr>
        <w:t>：</w:t>
      </w:r>
    </w:p>
    <w:p>
      <w:pPr>
        <w:tabs>
          <w:tab w:val="left" w:pos="8100"/>
        </w:tabs>
        <w:spacing w:line="520" w:lineRule="exact"/>
        <w:ind w:right="160" w:firstLine="3502" w:firstLineChars="1090"/>
        <w:jc w:val="right"/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</w:pPr>
    </w:p>
    <w:p>
      <w:pPr>
        <w:tabs>
          <w:tab w:val="left" w:pos="8100"/>
        </w:tabs>
        <w:spacing w:line="520" w:lineRule="exact"/>
        <w:ind w:right="160" w:firstLine="3502" w:firstLineChars="1090"/>
        <w:jc w:val="right"/>
        <w:rPr>
          <w:rFonts w:hint="eastAsia" w:ascii="宋体" w:hAnsi="宋体" w:eastAsia="宋体" w:cs="Times New Roman"/>
          <w:b/>
          <w:bCs/>
          <w:color w:val="000000"/>
          <w:sz w:val="56"/>
          <w:szCs w:val="56"/>
          <w:u w:val="single"/>
        </w:rPr>
      </w:pPr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  <w:t>编号</w:t>
      </w:r>
      <w:r>
        <w:rPr>
          <w:rFonts w:ascii="宋体" w:hAnsi="宋体" w:eastAsia="宋体" w:cs="Times New Roman"/>
          <w:color w:val="000000"/>
          <w:sz w:val="28"/>
          <w:szCs w:val="28"/>
          <w:u w:val="single"/>
        </w:rPr>
        <w:t>_____________</w:t>
      </w:r>
      <w:r>
        <w:rPr>
          <w:rFonts w:hint="eastAsia" w:ascii="宋体" w:hAnsi="宋体" w:eastAsia="宋体" w:cs="Times New Roman"/>
          <w:color w:val="000000"/>
          <w:sz w:val="28"/>
          <w:szCs w:val="28"/>
          <w:u w:val="single"/>
        </w:rPr>
        <w:t xml:space="preserve">   </w:t>
      </w:r>
    </w:p>
    <w:p>
      <w:pPr>
        <w:spacing w:line="520" w:lineRule="exact"/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                                 </w:t>
      </w:r>
    </w:p>
    <w:p>
      <w:pPr>
        <w:spacing w:line="520" w:lineRule="exact"/>
        <w:jc w:val="center"/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56"/>
          <w:szCs w:val="56"/>
          <w:lang w:val="en-US" w:eastAsia="zh-CN"/>
        </w:rPr>
        <w:t>碾子山区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  <w:lang w:val="en-US" w:eastAsia="zh-CN"/>
        </w:rPr>
        <w:t>丰羽计划”引进人才</w:t>
      </w:r>
    </w:p>
    <w:p>
      <w:pPr>
        <w:tabs>
          <w:tab w:val="left" w:pos="864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56"/>
          <w:szCs w:val="56"/>
        </w:rPr>
      </w:pPr>
    </w:p>
    <w:p>
      <w:pPr>
        <w:tabs>
          <w:tab w:val="left" w:pos="864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56"/>
          <w:szCs w:val="56"/>
        </w:rPr>
        <w:t>协    议   书</w:t>
      </w:r>
    </w:p>
    <w:p>
      <w:pPr>
        <w:tabs>
          <w:tab w:val="left" w:pos="5515"/>
        </w:tabs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tabs>
          <w:tab w:val="left" w:pos="5515"/>
        </w:tabs>
        <w:spacing w:line="520" w:lineRule="exact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tabs>
          <w:tab w:val="left" w:pos="5515"/>
        </w:tabs>
        <w:spacing w:line="520" w:lineRule="exact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pStyle w:val="5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pStyle w:val="5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pStyle w:val="5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pStyle w:val="5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pStyle w:val="5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pStyle w:val="5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pStyle w:val="5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</w:rPr>
        <w:sectPr>
          <w:pgSz w:w="11906" w:h="16838"/>
          <w:pgMar w:top="1418" w:right="1531" w:bottom="1134" w:left="1531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甲方（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区人才办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宋体" w:hAnsi="宋体" w:eastAsia="宋体" w:cs="Times New Roman"/>
          <w:b/>
          <w:color w:val="000000"/>
          <w:sz w:val="44"/>
          <w:szCs w:val="44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名称：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法定代表人或委托代理人：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职务：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地址：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邮政编码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00" w:lineRule="exact"/>
        <w:jc w:val="both"/>
        <w:textAlignment w:val="baseline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乙方（服务企业）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名称：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法定代表人或委托代理人：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职务：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地址：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邮政编码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_GB2312" w:hAnsi="宋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丙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方（引进人员）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姓名：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性别：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民族：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出生年月：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学历：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专业：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tabs>
          <w:tab w:val="left" w:pos="774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3.4pt;height:0pt;width:0.05pt;z-index:251658240;mso-width-relative:page;mso-height-relative:page;" filled="f" stroked="t" coordsize="21600,21600" o:gfxdata="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RnjOs1wAAAAkBAAAPAAAAAAAAAAEA&#10;IAAAACIAAABkcnMvZG93bnJldi54bWxQSwECFAAUAAAACACHTuJA1B6opdcBAACS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身份证号码：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774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户籍所在地：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774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家庭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住址：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</w:t>
      </w:r>
    </w:p>
    <w:p>
      <w:pPr>
        <w:pStyle w:val="5"/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根据《劳动法》、《劳动合同法》、《事业单位人事管理条例》等法律、法规、规章的规定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《碾子山区重点产业人才引进“丰羽计划”实施意见》，甲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乙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eastAsia="zh-CN"/>
        </w:rPr>
        <w:t>丙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方在平等自愿、协商一致的基础上，签订此协议，共同遵照执行。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一、协议期限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本协议期限为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24"/>
        </w:rPr>
        <w:t>年，自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4"/>
        </w:rPr>
        <w:t>年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24"/>
        </w:rPr>
        <w:t>月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24"/>
        </w:rPr>
        <w:t>日起,至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24"/>
        </w:rPr>
        <w:t>月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24"/>
        </w:rPr>
        <w:t>日止。最低服务年限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24"/>
        </w:rPr>
        <w:t>年，自到岗上班之日起。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甲乙丙三方的权利和义务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1.甲方引进丙方，乙方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丙方另行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签订劳动合同，约定岗位职责、工作期限、工资待遇等事宜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甲乙丙三方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签订协议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2.丙方在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乙方工作期间，发生的工伤、侵害他人人身安全（包含并不限于）等一切法律责任按乙、丙双方签订的劳动合同执行，甲方不负任何责任。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trike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在服务期间，接受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乙方主管部门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宏观管理，日常管理以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为主。由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乙方主管部门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按程序对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进行年度考核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，在年度考核基础上，进行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服务期满考核，考核结果报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甲方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备案，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作为5年后甲方将丙方录入事业编制的一项依据。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服务5年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期满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</w:rPr>
        <w:t>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业绩考核合格的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可选择留在乙方服务，或选择编制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到事业单位工作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。如选择到事业单位工作，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甲方按事业单位录入条件，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结合个人意愿及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事业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单位实际需求调剂落编，转入事业单位管理。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在服务期满后，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丙方在乙方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所从事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确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未结束的，三方协商一致可以继续在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服务，与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乙方续签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6.自本协议签订之日起，5个工作日内，乙丙双方签订劳动合同，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在服务期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内乙丙之间的权利义务按双方签订的劳动合同执行。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36" w:firstLineChars="230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服务期内，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工资、奖金、补贴和津贴等待遇，并按规定缴纳社会保险。薪资标准根据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引进相应层次人才工资水平发放，同时享受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其他合法待遇。服务期满后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由甲方录入事业单位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，按照事业单位有关规定兑现相关待遇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及接续缴纳社会保险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服务期内，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取得的技术项目研发、科技成果推广和转化，作为后续职称评审、项目申报、岗位竞聘、考核、奖励的重要依据。服务期满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被录入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事业单位的，聘任相应专业技术职务可不受本单位岗位结构比例限制。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服务期内，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享受国家、省市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出台的企业人才相关政策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待遇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、协议的变更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甲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乙丙三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方协商一致，可以变更本协议的相关内容，由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甲乙丙三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方按照规定程序签订协议变更书，以书面行书确定协议变更的内容。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本协议订立时所依据的法律、法规、规章和政策发生调整的，应当依法变更本协议的相关内容。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、协议的终止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</w:rPr>
        <w:t>本协议期满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strike/>
          <w:dstrike w:val="0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en-US" w:eastAsia="zh-CN"/>
        </w:rPr>
        <w:t>2.丙方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违反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本协议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规定或与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单方解除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劳动合同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本协议自动解除。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en-US" w:eastAsia="zh-CN"/>
        </w:rPr>
        <w:t>3.丙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</w:rPr>
        <w:t>方死亡或者被人民法院宣告死亡的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</w:rPr>
        <w:t>法律、法规规定的协议终止条件出现的。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rPr>
          <w:rFonts w:hint="eastAsia" w:ascii="仿宋_GB2312" w:hAnsi="宋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1.其他未尽事宜需甲乙丙三方协商解决。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2.甲乙丙三方因履行本协议发生争议的，向甲方所在地或者协议履行地的基层人民法院提起诉讼。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3.本协议一式三份，甲乙丙三方代表签字盖章后生效，各执一份，具有同等法律效力。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在服务期内，因不可抗力等原因导致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丙方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无法继续开展工作的，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甲方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可提前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录入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到事业单位。</w:t>
      </w:r>
    </w:p>
    <w:p>
      <w:pPr>
        <w:pStyle w:val="5"/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甲方（盖章）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乙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方（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盖章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宋体" w:eastAsia="仿宋_GB2312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_GB2312" w:hAnsi="宋体" w:eastAsia="仿宋_GB2312" w:cs="Times New Roman"/>
          <w:color w:val="000000"/>
          <w:w w:val="99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w w:val="99"/>
          <w:sz w:val="30"/>
          <w:szCs w:val="30"/>
        </w:rPr>
        <w:t>法定代表人或委托代理人（签字）</w:t>
      </w:r>
      <w:r>
        <w:rPr>
          <w:rFonts w:hint="eastAsia" w:ascii="仿宋_GB2312" w:hAnsi="宋体" w:eastAsia="仿宋_GB2312" w:cs="Times New Roman"/>
          <w:color w:val="000000"/>
          <w:w w:val="99"/>
          <w:sz w:val="30"/>
          <w:szCs w:val="30"/>
          <w:lang w:val="en-US" w:eastAsia="zh-CN"/>
        </w:rPr>
        <w:t xml:space="preserve">  法定代表人或委托代理人（签字）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hanging="2"/>
        <w:rPr>
          <w:rFonts w:hint="eastAsia"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 xml:space="preserve">   </w:t>
      </w:r>
    </w:p>
    <w:p>
      <w:pPr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</w:t>
      </w:r>
    </w:p>
    <w:p>
      <w:pP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年    月    日         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年    月    日</w:t>
      </w:r>
      <w:r>
        <w:rPr>
          <w:rFonts w:ascii="仿宋_GB2312" w:hAnsi="宋体" w:eastAsia="仿宋_GB2312" w:cs="Times New Roman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丙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方（签字）</w:t>
      </w:r>
    </w:p>
    <w:p>
      <w:pPr>
        <w:pStyle w:val="5"/>
        <w:rPr>
          <w:rFonts w:hint="eastAsia"/>
        </w:rPr>
      </w:pPr>
    </w:p>
    <w:p>
      <w:pPr>
        <w:pStyle w:val="5"/>
        <w:jc w:val="both"/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  <w:t>年    月    日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      </w:t>
      </w:r>
    </w:p>
    <w:sectPr>
      <w:footerReference r:id="rId3" w:type="default"/>
      <w:pgSz w:w="11906" w:h="16838"/>
      <w:pgMar w:top="1418" w:right="1531" w:bottom="1134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62EB"/>
    <w:rsid w:val="00F34875"/>
    <w:rsid w:val="01EF4E7B"/>
    <w:rsid w:val="0210042E"/>
    <w:rsid w:val="03151D9D"/>
    <w:rsid w:val="03E17A45"/>
    <w:rsid w:val="042D21C6"/>
    <w:rsid w:val="05063FE3"/>
    <w:rsid w:val="05D4746E"/>
    <w:rsid w:val="065B659C"/>
    <w:rsid w:val="07592676"/>
    <w:rsid w:val="077F0781"/>
    <w:rsid w:val="07882B97"/>
    <w:rsid w:val="07D82CB0"/>
    <w:rsid w:val="08585AA5"/>
    <w:rsid w:val="09054AAE"/>
    <w:rsid w:val="0918532B"/>
    <w:rsid w:val="0B153007"/>
    <w:rsid w:val="0BB9347A"/>
    <w:rsid w:val="0C586658"/>
    <w:rsid w:val="0CAB1C8B"/>
    <w:rsid w:val="0DC13B57"/>
    <w:rsid w:val="0E0860CA"/>
    <w:rsid w:val="0F5A66AA"/>
    <w:rsid w:val="0F7C1D86"/>
    <w:rsid w:val="0FE72991"/>
    <w:rsid w:val="0FFB011A"/>
    <w:rsid w:val="103E49EC"/>
    <w:rsid w:val="10703FAD"/>
    <w:rsid w:val="10AD5877"/>
    <w:rsid w:val="1102014A"/>
    <w:rsid w:val="115A544A"/>
    <w:rsid w:val="124D4121"/>
    <w:rsid w:val="12A32100"/>
    <w:rsid w:val="13610365"/>
    <w:rsid w:val="13983928"/>
    <w:rsid w:val="13F56BCF"/>
    <w:rsid w:val="14A15CBB"/>
    <w:rsid w:val="14B50EC6"/>
    <w:rsid w:val="165D0B9C"/>
    <w:rsid w:val="167165B1"/>
    <w:rsid w:val="16CD5AF8"/>
    <w:rsid w:val="17830EEE"/>
    <w:rsid w:val="17C272FA"/>
    <w:rsid w:val="196944A9"/>
    <w:rsid w:val="19944966"/>
    <w:rsid w:val="19A9641E"/>
    <w:rsid w:val="19BA5ECF"/>
    <w:rsid w:val="19BC0C92"/>
    <w:rsid w:val="1A9F0E91"/>
    <w:rsid w:val="1BFF6197"/>
    <w:rsid w:val="1C0C7909"/>
    <w:rsid w:val="1C8402B5"/>
    <w:rsid w:val="1D730D59"/>
    <w:rsid w:val="1DA60A30"/>
    <w:rsid w:val="1E506519"/>
    <w:rsid w:val="1F2B6843"/>
    <w:rsid w:val="1F953E69"/>
    <w:rsid w:val="1FD94511"/>
    <w:rsid w:val="203465A4"/>
    <w:rsid w:val="203A70D3"/>
    <w:rsid w:val="20400744"/>
    <w:rsid w:val="20455E80"/>
    <w:rsid w:val="209A4978"/>
    <w:rsid w:val="20E82711"/>
    <w:rsid w:val="215A37EF"/>
    <w:rsid w:val="22470AC6"/>
    <w:rsid w:val="226453FA"/>
    <w:rsid w:val="25560151"/>
    <w:rsid w:val="256F3AA8"/>
    <w:rsid w:val="26846DDC"/>
    <w:rsid w:val="26BA7A20"/>
    <w:rsid w:val="270158D7"/>
    <w:rsid w:val="272E2F00"/>
    <w:rsid w:val="273D4449"/>
    <w:rsid w:val="27695518"/>
    <w:rsid w:val="28723EFB"/>
    <w:rsid w:val="29272AA1"/>
    <w:rsid w:val="2A1430F8"/>
    <w:rsid w:val="2BAE07B8"/>
    <w:rsid w:val="2C3762BD"/>
    <w:rsid w:val="2D0633E2"/>
    <w:rsid w:val="2DBC4AA2"/>
    <w:rsid w:val="2ED37113"/>
    <w:rsid w:val="2F2248A4"/>
    <w:rsid w:val="2F884B7F"/>
    <w:rsid w:val="2FC431FC"/>
    <w:rsid w:val="30155496"/>
    <w:rsid w:val="314B174A"/>
    <w:rsid w:val="31B935DD"/>
    <w:rsid w:val="32577C76"/>
    <w:rsid w:val="32592211"/>
    <w:rsid w:val="329A6D22"/>
    <w:rsid w:val="32E93899"/>
    <w:rsid w:val="332433AA"/>
    <w:rsid w:val="333A2F2B"/>
    <w:rsid w:val="33512F32"/>
    <w:rsid w:val="337E2973"/>
    <w:rsid w:val="337E65A1"/>
    <w:rsid w:val="33DE43DB"/>
    <w:rsid w:val="345478A0"/>
    <w:rsid w:val="35B22261"/>
    <w:rsid w:val="36395BD5"/>
    <w:rsid w:val="3666662E"/>
    <w:rsid w:val="37506A97"/>
    <w:rsid w:val="388E693A"/>
    <w:rsid w:val="38A55356"/>
    <w:rsid w:val="3A322859"/>
    <w:rsid w:val="3AAD6322"/>
    <w:rsid w:val="3B1466DA"/>
    <w:rsid w:val="3B5643E7"/>
    <w:rsid w:val="3BB74DCC"/>
    <w:rsid w:val="3C1A7779"/>
    <w:rsid w:val="3C9501DC"/>
    <w:rsid w:val="3CE551AD"/>
    <w:rsid w:val="3D891BFE"/>
    <w:rsid w:val="3DC37FF3"/>
    <w:rsid w:val="3DFC77E6"/>
    <w:rsid w:val="3E0879D0"/>
    <w:rsid w:val="3F175ECE"/>
    <w:rsid w:val="3F4F0121"/>
    <w:rsid w:val="3FAC5EB5"/>
    <w:rsid w:val="402037C6"/>
    <w:rsid w:val="40CA1149"/>
    <w:rsid w:val="40EB0311"/>
    <w:rsid w:val="41736BA3"/>
    <w:rsid w:val="41AC401D"/>
    <w:rsid w:val="42546A57"/>
    <w:rsid w:val="426440A0"/>
    <w:rsid w:val="43A20DDF"/>
    <w:rsid w:val="45132AE0"/>
    <w:rsid w:val="457C3227"/>
    <w:rsid w:val="45FB340B"/>
    <w:rsid w:val="465E5752"/>
    <w:rsid w:val="46D35984"/>
    <w:rsid w:val="470C0E42"/>
    <w:rsid w:val="47B231FA"/>
    <w:rsid w:val="48D923A0"/>
    <w:rsid w:val="48EE06E8"/>
    <w:rsid w:val="492A23F3"/>
    <w:rsid w:val="49323303"/>
    <w:rsid w:val="4942071D"/>
    <w:rsid w:val="49C84A30"/>
    <w:rsid w:val="4AED273B"/>
    <w:rsid w:val="4B0501B2"/>
    <w:rsid w:val="4B05692B"/>
    <w:rsid w:val="4D2C3472"/>
    <w:rsid w:val="4D502B58"/>
    <w:rsid w:val="4D7227E6"/>
    <w:rsid w:val="4DC55D94"/>
    <w:rsid w:val="4E136AAF"/>
    <w:rsid w:val="4E8039CC"/>
    <w:rsid w:val="4E85470E"/>
    <w:rsid w:val="4EB462D7"/>
    <w:rsid w:val="4EEF5B99"/>
    <w:rsid w:val="4F5039BB"/>
    <w:rsid w:val="50962E8A"/>
    <w:rsid w:val="530F39FC"/>
    <w:rsid w:val="53466E9F"/>
    <w:rsid w:val="53547B5E"/>
    <w:rsid w:val="539B651A"/>
    <w:rsid w:val="54356C00"/>
    <w:rsid w:val="546E7663"/>
    <w:rsid w:val="5497093F"/>
    <w:rsid w:val="553D156A"/>
    <w:rsid w:val="555E2EE4"/>
    <w:rsid w:val="55827222"/>
    <w:rsid w:val="55C42CCB"/>
    <w:rsid w:val="569D63B5"/>
    <w:rsid w:val="56DF5310"/>
    <w:rsid w:val="575521FC"/>
    <w:rsid w:val="57EF13DA"/>
    <w:rsid w:val="58F63572"/>
    <w:rsid w:val="59130D1E"/>
    <w:rsid w:val="597C5229"/>
    <w:rsid w:val="59ED710D"/>
    <w:rsid w:val="5AA540DA"/>
    <w:rsid w:val="5AC577D2"/>
    <w:rsid w:val="5B7721FE"/>
    <w:rsid w:val="5C0B60A7"/>
    <w:rsid w:val="5C450143"/>
    <w:rsid w:val="5D292BC1"/>
    <w:rsid w:val="5D7D11B7"/>
    <w:rsid w:val="5EAF18AA"/>
    <w:rsid w:val="5EEC4B1B"/>
    <w:rsid w:val="5F115251"/>
    <w:rsid w:val="5F6F0343"/>
    <w:rsid w:val="5F9C2A26"/>
    <w:rsid w:val="60433ABF"/>
    <w:rsid w:val="61345D3B"/>
    <w:rsid w:val="61CA51B3"/>
    <w:rsid w:val="620F03D6"/>
    <w:rsid w:val="62D7106B"/>
    <w:rsid w:val="6381459B"/>
    <w:rsid w:val="6392202E"/>
    <w:rsid w:val="63F64A77"/>
    <w:rsid w:val="64096724"/>
    <w:rsid w:val="64C36305"/>
    <w:rsid w:val="65790E2B"/>
    <w:rsid w:val="65AB6B2E"/>
    <w:rsid w:val="66B64F9C"/>
    <w:rsid w:val="66C85AC3"/>
    <w:rsid w:val="689B1C7C"/>
    <w:rsid w:val="690E7768"/>
    <w:rsid w:val="69854307"/>
    <w:rsid w:val="6A7F3321"/>
    <w:rsid w:val="6B375F1A"/>
    <w:rsid w:val="6C086742"/>
    <w:rsid w:val="6CE869F6"/>
    <w:rsid w:val="6CF86BA7"/>
    <w:rsid w:val="6D3C504A"/>
    <w:rsid w:val="6DF90992"/>
    <w:rsid w:val="6EE95D05"/>
    <w:rsid w:val="6EEC6BFB"/>
    <w:rsid w:val="6EFE01AC"/>
    <w:rsid w:val="6FFB197E"/>
    <w:rsid w:val="70AC32F1"/>
    <w:rsid w:val="745A05A2"/>
    <w:rsid w:val="746C6237"/>
    <w:rsid w:val="74FC1959"/>
    <w:rsid w:val="76AE1BCB"/>
    <w:rsid w:val="770069E6"/>
    <w:rsid w:val="7759450B"/>
    <w:rsid w:val="77E561A3"/>
    <w:rsid w:val="77F36DC4"/>
    <w:rsid w:val="790E0F22"/>
    <w:rsid w:val="79351D17"/>
    <w:rsid w:val="79781F86"/>
    <w:rsid w:val="79CF59D2"/>
    <w:rsid w:val="7A700185"/>
    <w:rsid w:val="7A812A99"/>
    <w:rsid w:val="7AB03D91"/>
    <w:rsid w:val="7C78231E"/>
    <w:rsid w:val="7C825596"/>
    <w:rsid w:val="7CCD2266"/>
    <w:rsid w:val="7D1F03B0"/>
    <w:rsid w:val="7E6460F2"/>
    <w:rsid w:val="7F0A1C97"/>
    <w:rsid w:val="7F8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before="100" w:beforeAutospacing="1" w:after="120"/>
      <w:textAlignment w:val="baseline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2020-07-03T03:02:47Z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