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FE" w:rsidRPr="003832FE" w:rsidRDefault="007072FE" w:rsidP="007072FE">
      <w:pPr>
        <w:widowControl/>
        <w:spacing w:before="75" w:after="75" w:line="52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3832FE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Pr="003832FE">
        <w:rPr>
          <w:rFonts w:ascii="黑体" w:eastAsia="黑体" w:hAnsi="黑体" w:cs="Arial"/>
          <w:kern w:val="0"/>
          <w:sz w:val="32"/>
          <w:szCs w:val="32"/>
        </w:rPr>
        <w:t>1</w:t>
      </w:r>
    </w:p>
    <w:tbl>
      <w:tblPr>
        <w:tblW w:w="15000" w:type="dxa"/>
        <w:jc w:val="center"/>
        <w:tblInd w:w="93" w:type="dxa"/>
        <w:tblLayout w:type="fixed"/>
        <w:tblLook w:val="04A0"/>
      </w:tblPr>
      <w:tblGrid>
        <w:gridCol w:w="660"/>
        <w:gridCol w:w="1240"/>
        <w:gridCol w:w="960"/>
        <w:gridCol w:w="600"/>
        <w:gridCol w:w="1920"/>
        <w:gridCol w:w="720"/>
        <w:gridCol w:w="1380"/>
        <w:gridCol w:w="2000"/>
        <w:gridCol w:w="1180"/>
        <w:gridCol w:w="620"/>
        <w:gridCol w:w="1480"/>
        <w:gridCol w:w="1180"/>
        <w:gridCol w:w="1060"/>
      </w:tblGrid>
      <w:tr w:rsidR="007072FE" w:rsidRPr="00887D3C" w:rsidTr="0005465E">
        <w:trPr>
          <w:trHeight w:val="649"/>
          <w:jc w:val="center"/>
        </w:trPr>
        <w:tc>
          <w:tcPr>
            <w:tcW w:w="150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72FE" w:rsidRPr="00887D3C" w:rsidRDefault="007072FE" w:rsidP="0005465E">
            <w:pPr>
              <w:widowControl/>
              <w:spacing w:line="480" w:lineRule="auto"/>
              <w:jc w:val="center"/>
              <w:rPr>
                <w:rFonts w:ascii="方正小标宋简体" w:eastAsia="方正小标宋简体" w:hAnsi="黑体" w:cs="宋体"/>
                <w:kern w:val="0"/>
                <w:sz w:val="32"/>
                <w:szCs w:val="32"/>
              </w:rPr>
            </w:pPr>
            <w:r w:rsidRPr="00887D3C">
              <w:rPr>
                <w:rFonts w:ascii="方正小标宋简体" w:eastAsia="方正小标宋简体" w:hAnsi="黑体" w:cs="宋体" w:hint="eastAsia"/>
                <w:kern w:val="0"/>
                <w:sz w:val="32"/>
                <w:szCs w:val="32"/>
              </w:rPr>
              <w:t>广西壮族自治区标准技术研究院2020年度公开招聘工作人员岗位信息表</w:t>
            </w:r>
          </w:p>
        </w:tc>
      </w:tr>
      <w:tr w:rsidR="007072FE" w:rsidTr="0005465E">
        <w:trPr>
          <w:trHeight w:val="97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用人方式</w:t>
            </w:r>
          </w:p>
        </w:tc>
      </w:tr>
      <w:tr w:rsidR="007072FE" w:rsidTr="0005465E">
        <w:trPr>
          <w:trHeight w:val="20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36D4">
              <w:rPr>
                <w:rFonts w:ascii="宋体" w:hAnsi="宋体" w:cs="宋体" w:hint="eastAsia"/>
                <w:kern w:val="0"/>
                <w:sz w:val="20"/>
                <w:szCs w:val="20"/>
              </w:rPr>
              <w:t>广西壮族自治区标准技术研究院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环境工程学、食品科学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63B2">
              <w:rPr>
                <w:rFonts w:ascii="宋体" w:hAnsi="宋体" w:cs="宋体" w:hint="eastAsia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从事标准化工作2年以上，有东盟标准化工作经验优先，英语6级或英语专业四级以上优先。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7072FE" w:rsidTr="0005465E">
        <w:trPr>
          <w:trHeight w:val="97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广西壮族自治区标准技术研究院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食品科学、矿物加工工程、新闻学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63B2">
              <w:rPr>
                <w:rFonts w:ascii="宋体" w:hAnsi="宋体" w:cs="宋体" w:hint="eastAsia"/>
                <w:kern w:val="0"/>
                <w:sz w:val="20"/>
                <w:szCs w:val="20"/>
              </w:rPr>
              <w:t>研究生及以上学历、学士及以上学位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45岁及以下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中级职称及以上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从事标准化或者新闻工作2年以上。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7072FE" w:rsidTr="0005465E">
        <w:trPr>
          <w:trHeight w:val="97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广西壮族自治区标准技术研究院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应用化学、食品质量与安全、交通运输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63B2"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大学本科及以上学历、学士及以上学位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助理工程师及以上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从事标准化工作2年以上。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7072FE" w:rsidTr="0005465E">
        <w:trPr>
          <w:trHeight w:val="15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广西壮族自治区标准技术研究院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英语、泰语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63B2"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大学本科及以上学历、学士及以上学位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初级职称及以上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具有2年以上工作经验。有东盟标准化工作经验优先，英语专业八级以上优先。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E" w:rsidRDefault="007072FE" w:rsidP="00054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</w:tbl>
    <w:p w:rsidR="00D97D81" w:rsidRDefault="00D97D81"/>
    <w:sectPr w:rsidR="00D97D81" w:rsidSect="007072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2FE"/>
    <w:rsid w:val="007072FE"/>
    <w:rsid w:val="00D9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F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IT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Division</dc:creator>
  <cp:lastModifiedBy>IT Division</cp:lastModifiedBy>
  <cp:revision>1</cp:revision>
  <dcterms:created xsi:type="dcterms:W3CDTF">2020-07-27T01:53:00Z</dcterms:created>
  <dcterms:modified xsi:type="dcterms:W3CDTF">2020-07-27T01:53:00Z</dcterms:modified>
</cp:coreProperties>
</file>