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7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7"/>
          <w:sz w:val="32"/>
          <w:szCs w:val="32"/>
          <w:shd w:val="clear" w:color="auto" w:fill="FFFFFF"/>
        </w:rPr>
        <w:t>三江侗族自治县就业服务中心招聘编外聘用人员报名表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24"/>
        <w:gridCol w:w="113"/>
        <w:gridCol w:w="287"/>
        <w:gridCol w:w="728"/>
        <w:gridCol w:w="414"/>
        <w:gridCol w:w="726"/>
        <w:gridCol w:w="560"/>
        <w:gridCol w:w="979"/>
        <w:gridCol w:w="1347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姓名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（小2寸）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参加工作时间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是否有驾驶证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婚  否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学位</w:t>
            </w:r>
          </w:p>
        </w:tc>
        <w:tc>
          <w:tcPr>
            <w:tcW w:w="162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教  育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学历：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毕业院校级专业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学位：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毕业时间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在   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教   育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学历：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毕业院校级专业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学位：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毕业时间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号码</w:t>
            </w:r>
          </w:p>
        </w:tc>
        <w:tc>
          <w:tcPr>
            <w:tcW w:w="34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联系电话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应聘岗位</w:t>
            </w:r>
          </w:p>
        </w:tc>
        <w:tc>
          <w:tcPr>
            <w:tcW w:w="34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现居住地</w:t>
            </w:r>
          </w:p>
        </w:tc>
        <w:tc>
          <w:tcPr>
            <w:tcW w:w="83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从高中起）</w:t>
            </w:r>
          </w:p>
        </w:tc>
        <w:tc>
          <w:tcPr>
            <w:tcW w:w="83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奖惩情况</w:t>
            </w:r>
          </w:p>
        </w:tc>
        <w:tc>
          <w:tcPr>
            <w:tcW w:w="83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家庭主要成员情况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姓 名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与本人关系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政治面貌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83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（如填写父母、配偶、子女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信息）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现在或最近的工作学习单位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必填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83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声明</w:t>
            </w:r>
          </w:p>
        </w:tc>
        <w:tc>
          <w:tcPr>
            <w:tcW w:w="83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签   名：                年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 xml:space="preserve"> 月 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备注</w:t>
            </w:r>
          </w:p>
        </w:tc>
        <w:tc>
          <w:tcPr>
            <w:tcW w:w="83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221F"/>
    <w:rsid w:val="7F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2020-07-29T03:45:00Z</dcterms:created>
  <dc:creator>Administrator</dc:creator>
  <cp:lastModifiedBy>Administrator</cp:lastModifiedBy>
  <dcterms:modified xsi:type="dcterms:W3CDTF">2020-07-29T03:45:57Z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