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2020</w:t>
      </w:r>
      <w:r>
        <w:rPr>
          <w:rFonts w:hint="eastAsia" w:ascii="方正小标宋简体" w:eastAsia="方正小标宋简体"/>
          <w:bCs/>
          <w:sz w:val="44"/>
          <w:szCs w:val="44"/>
        </w:rPr>
        <w:t>年通化市事业单位招聘工作人员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《通用知识》考试大纲</w:t>
      </w:r>
    </w:p>
    <w:p>
      <w:pPr>
        <w:spacing w:line="560" w:lineRule="exact"/>
        <w:rPr>
          <w:rFonts w:eastAsia="仿宋"/>
          <w:b/>
          <w:sz w:val="44"/>
          <w:szCs w:val="44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根据通化市事业单位招聘工作需要，拟定2020年通化市事业单位招聘工作人员《通用知识》考试大纲。此大纲涵盖的内容为纲领性内容，仅为考生复习提供一定的参考和借鉴。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一、考试科目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考试科目设定为《通用知识》。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二、考试时限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时限为</w:t>
      </w:r>
      <w:r>
        <w:rPr>
          <w:rFonts w:hint="eastAsia" w:eastAsia="仿宋"/>
          <w:sz w:val="32"/>
          <w:szCs w:val="32"/>
        </w:rPr>
        <w:t>90</w:t>
      </w:r>
      <w:r>
        <w:rPr>
          <w:rFonts w:eastAsia="仿宋"/>
          <w:sz w:val="32"/>
          <w:szCs w:val="32"/>
        </w:rPr>
        <w:t>分钟，满分100分。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三、考试形式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采用闭卷、全客观的形式。试题的答案必须按照相关要求填涂在答题卡的相应位置上。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四、考试题型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试题题型为单项选择题、多项选择题、判断题等。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五、考试参考内容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（一）政治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1．马克思主义基本原理。科学的世界观和方法论、物质和意识、唯物辩证法、辩证唯物主义认识论、唯物主义的社会历史观、商品与货币、资本理论等。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2．毛泽东思想。毛泽东思想的形成和发展、历史地位以及毛泽东思想活的灵魂。</w:t>
      </w:r>
    </w:p>
    <w:p>
      <w:pPr>
        <w:spacing w:line="56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3．中国特色社会主义理论体系。邓小平理论、“三个代表”重要思想、科学发展观、习近平新时代中国特色社会主义思想等。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（二）法律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1．法学基本理论。基本概念、法律的制定与实施、依法治国的理论与实践等。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2．宪法。宪法的地位和作用、国家的基本制度、公民的基本权利和义务等。</w:t>
      </w:r>
    </w:p>
    <w:p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3．有关部门法。</w:t>
      </w:r>
      <w:r>
        <w:rPr>
          <w:rFonts w:eastAsia="仿宋"/>
          <w:bCs/>
          <w:sz w:val="32"/>
          <w:szCs w:val="32"/>
        </w:rPr>
        <w:t>行政法、刑法、民法、经济法、社会法等。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（三）时事政治与国情、省情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1．时事政治。近一年来的国际、国内重大时事、重大会议、政治事件、社会热点问题等。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2．国情党史。中国国情基本知识、中国共产党的历史和党的建设理论、党内法规制度等。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3．省情。吉林省经济、政治、文化及社会发展的基本情况。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（四）常识判断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1．百科常识。涉及自然、历史、人文、科技、生活、安全、文学常识等百科知识。</w:t>
      </w:r>
    </w:p>
    <w:p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2．判断推理。依据基本常识和基本经验，对常见现象或事物进行分析、归纳、推理。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ascii="楷体" w:hAnsi="楷体" w:eastAsia="楷体"/>
          <w:sz w:val="32"/>
          <w:szCs w:val="32"/>
        </w:rPr>
        <w:t xml:space="preserve"> （五）实用写作基础知识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1．写作基础知识。写作的基本要求、行文规则、应用文写作的文体与要求等。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2．公文写作。公文的特点与功能、公文的种类、公文的文体与格式、规范性和事务性公文写作等。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（六）其他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与事业单位相关的法律、法规、制度及从业人员所应具备的职业道德、专业素质、从业背景知识等。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tabs>
          <w:tab w:val="left" w:pos="709"/>
          <w:tab w:val="left" w:pos="7088"/>
        </w:tabs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通化市人力资源和社会保障局</w:t>
      </w:r>
    </w:p>
    <w:p>
      <w:pPr>
        <w:tabs>
          <w:tab w:val="left" w:pos="709"/>
          <w:tab w:val="left" w:pos="7088"/>
        </w:tabs>
        <w:wordWrap w:val="0"/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2020年8月</w:t>
      </w:r>
      <w:r>
        <w:rPr>
          <w:rFonts w:hint="eastAsia" w:eastAsia="仿宋"/>
          <w:sz w:val="32"/>
        </w:rPr>
        <w:t>12</w:t>
      </w:r>
      <w:r>
        <w:rPr>
          <w:rFonts w:eastAsia="仿宋"/>
          <w:sz w:val="32"/>
        </w:rPr>
        <w:t>日</w:t>
      </w:r>
      <w:r>
        <w:rPr>
          <w:rFonts w:hint="eastAsia" w:eastAsia="仿宋"/>
          <w:sz w:val="32"/>
        </w:rPr>
        <w:t xml:space="preserve"> </w:t>
      </w:r>
      <w:r>
        <w:rPr>
          <w:rFonts w:eastAsia="仿宋"/>
          <w:sz w:val="3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720" w:num="1"/>
      <w:docGrid w:type="linesAndChars" w:linePitch="312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B1"/>
    <w:rsid w:val="00006362"/>
    <w:rsid w:val="000115C9"/>
    <w:rsid w:val="00056735"/>
    <w:rsid w:val="000C7B7B"/>
    <w:rsid w:val="000E64B2"/>
    <w:rsid w:val="000F5A0F"/>
    <w:rsid w:val="001243E8"/>
    <w:rsid w:val="001244B4"/>
    <w:rsid w:val="001814A7"/>
    <w:rsid w:val="001C5B2B"/>
    <w:rsid w:val="001E75DF"/>
    <w:rsid w:val="001F324E"/>
    <w:rsid w:val="002149F4"/>
    <w:rsid w:val="00220CB0"/>
    <w:rsid w:val="002461B5"/>
    <w:rsid w:val="002614D5"/>
    <w:rsid w:val="002712FD"/>
    <w:rsid w:val="00284B17"/>
    <w:rsid w:val="002A48E2"/>
    <w:rsid w:val="00321BDF"/>
    <w:rsid w:val="0033208E"/>
    <w:rsid w:val="00374DF3"/>
    <w:rsid w:val="003D0D6F"/>
    <w:rsid w:val="00406939"/>
    <w:rsid w:val="004248ED"/>
    <w:rsid w:val="00485EA1"/>
    <w:rsid w:val="004962A6"/>
    <w:rsid w:val="005517B1"/>
    <w:rsid w:val="00553DB0"/>
    <w:rsid w:val="005E4EE8"/>
    <w:rsid w:val="00604093"/>
    <w:rsid w:val="00607DDA"/>
    <w:rsid w:val="00665DF2"/>
    <w:rsid w:val="0067497D"/>
    <w:rsid w:val="0068407E"/>
    <w:rsid w:val="006B5B89"/>
    <w:rsid w:val="006C28CA"/>
    <w:rsid w:val="006C5E83"/>
    <w:rsid w:val="006C6022"/>
    <w:rsid w:val="006D0E81"/>
    <w:rsid w:val="006F15CA"/>
    <w:rsid w:val="00704469"/>
    <w:rsid w:val="0071286B"/>
    <w:rsid w:val="007365E7"/>
    <w:rsid w:val="00737BAE"/>
    <w:rsid w:val="00741434"/>
    <w:rsid w:val="00752142"/>
    <w:rsid w:val="007854BC"/>
    <w:rsid w:val="0079219A"/>
    <w:rsid w:val="007D40B9"/>
    <w:rsid w:val="00830D35"/>
    <w:rsid w:val="008324F3"/>
    <w:rsid w:val="0084744B"/>
    <w:rsid w:val="008D55BB"/>
    <w:rsid w:val="00961D4F"/>
    <w:rsid w:val="00965E9B"/>
    <w:rsid w:val="009806D1"/>
    <w:rsid w:val="009E5804"/>
    <w:rsid w:val="009F4ED5"/>
    <w:rsid w:val="00A14C9F"/>
    <w:rsid w:val="00A82721"/>
    <w:rsid w:val="00B17C42"/>
    <w:rsid w:val="00B223E1"/>
    <w:rsid w:val="00B306F9"/>
    <w:rsid w:val="00B51823"/>
    <w:rsid w:val="00BF652D"/>
    <w:rsid w:val="00C12DBB"/>
    <w:rsid w:val="00C130B8"/>
    <w:rsid w:val="00C32E7F"/>
    <w:rsid w:val="00C371DA"/>
    <w:rsid w:val="00C83957"/>
    <w:rsid w:val="00CD2C5A"/>
    <w:rsid w:val="00D24F64"/>
    <w:rsid w:val="00DF4847"/>
    <w:rsid w:val="00E05BAB"/>
    <w:rsid w:val="00E112B8"/>
    <w:rsid w:val="00E215E9"/>
    <w:rsid w:val="00E7226D"/>
    <w:rsid w:val="00EB5CE1"/>
    <w:rsid w:val="00F11A1D"/>
    <w:rsid w:val="00F23F0B"/>
    <w:rsid w:val="00F60D63"/>
    <w:rsid w:val="00F82129"/>
    <w:rsid w:val="00F847EE"/>
    <w:rsid w:val="00FA4665"/>
    <w:rsid w:val="00FB6DB7"/>
    <w:rsid w:val="00FB77A3"/>
    <w:rsid w:val="00FC18EC"/>
    <w:rsid w:val="00FD77DA"/>
    <w:rsid w:val="0BB56149"/>
    <w:rsid w:val="1171195A"/>
    <w:rsid w:val="2F0B4ACD"/>
    <w:rsid w:val="3E931546"/>
    <w:rsid w:val="4EF84FF9"/>
    <w:rsid w:val="5AF17D73"/>
    <w:rsid w:val="69291DC2"/>
    <w:rsid w:val="71626803"/>
    <w:rsid w:val="786A20DB"/>
    <w:rsid w:val="78941AE0"/>
    <w:rsid w:val="7D1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页眉 字符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L\Desktop\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Company>Microsoft</Company>
  <Pages>1</Pages>
  <Words>151</Words>
  <Characters>863</Characters>
  <Lines>7</Lines>
  <Paragraphs>2</Paragraphs>
  <TotalTime>14</TotalTime>
  <ScaleCrop>false</ScaleCrop>
  <LinksUpToDate>false</LinksUpToDate>
  <CharactersWithSpaces>1012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2020-07-29T03:04:00Z</dcterms:created>
  <dc:creator>DJL</dc:creator>
  <cp:lastModifiedBy>ぺ灬cc果冻ル</cp:lastModifiedBy>
  <cp:lastPrinted>2020-07-30T06:32:00Z</cp:lastPrinted>
  <dcterms:modified xsi:type="dcterms:W3CDTF">2020-08-12T08:21:35Z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