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70" w:rsidRPr="00F95270" w:rsidRDefault="00F95270" w:rsidP="00F95270">
      <w:pPr>
        <w:shd w:val="clear" w:color="auto" w:fill="FFFFFF"/>
        <w:adjustRightInd/>
        <w:snapToGrid/>
        <w:spacing w:after="0" w:line="600" w:lineRule="atLeast"/>
        <w:ind w:firstLine="960"/>
        <w:jc w:val="both"/>
        <w:rPr>
          <w:rFonts w:eastAsia="宋体" w:cs="Tahoma"/>
          <w:color w:val="333333"/>
          <w:sz w:val="20"/>
          <w:szCs w:val="20"/>
        </w:rPr>
      </w:pPr>
      <w:r w:rsidRPr="00F95270">
        <w:rPr>
          <w:rFonts w:ascii="仿宋" w:eastAsia="仿宋" w:hAnsi="仿宋" w:cs="Tahoma" w:hint="eastAsia"/>
          <w:color w:val="333333"/>
          <w:sz w:val="32"/>
          <w:szCs w:val="32"/>
        </w:rPr>
        <w:t>临城县2020年公开招聘劳务派遣人员岗位条件表</w:t>
      </w:r>
    </w:p>
    <w:tbl>
      <w:tblPr>
        <w:tblW w:w="99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752"/>
        <w:gridCol w:w="900"/>
        <w:gridCol w:w="825"/>
        <w:gridCol w:w="4900"/>
        <w:gridCol w:w="1640"/>
      </w:tblGrid>
      <w:tr w:rsidR="00F95270" w:rsidRPr="00F95270" w:rsidTr="00F95270">
        <w:trPr>
          <w:trHeight w:val="860"/>
          <w:jc w:val="center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用人</w:t>
            </w:r>
          </w:p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招聘岗位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岗位 代码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招聘人数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岗位要求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F95270" w:rsidRPr="00F95270" w:rsidTr="00F95270">
        <w:trPr>
          <w:trHeight w:val="760"/>
          <w:jc w:val="center"/>
        </w:trPr>
        <w:tc>
          <w:tcPr>
            <w:tcW w:w="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生态环境分局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202001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ind w:firstLine="21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应用化学及相关专业；男女比例为4:2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报考者本人或配偶一方具有临城县户籍；年龄在35周以下，具有全日制普通高校本科及以上学历</w:t>
            </w:r>
          </w:p>
        </w:tc>
      </w:tr>
      <w:tr w:rsidR="00F95270" w:rsidRPr="00F95270" w:rsidTr="00F95270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202002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ind w:firstLine="21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中文专业；男女不限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5270" w:rsidRPr="00F95270" w:rsidTr="00F95270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202003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ind w:firstLine="21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计算机专业；男女不限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5270" w:rsidRPr="00F95270" w:rsidTr="00F95270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202004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ind w:firstLine="21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环境工程及相关专业；男女比例为5:2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5270" w:rsidRPr="00F95270" w:rsidTr="00F95270">
        <w:trPr>
          <w:trHeight w:val="12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202005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ind w:firstLine="21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法律专业；男女不限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5270" w:rsidRPr="00F95270" w:rsidTr="00F95270">
        <w:trPr>
          <w:trHeight w:val="1785"/>
          <w:jc w:val="center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气象局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202006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ind w:firstLine="21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 xml:space="preserve">1.报考者本人或配偶一方具有临城县户籍； </w:t>
            </w:r>
          </w:p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2.限女性；</w:t>
            </w:r>
          </w:p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3.具有全日制普通高校专科及以上学历。</w:t>
            </w:r>
          </w:p>
          <w:p w:rsidR="00F95270" w:rsidRPr="00F95270" w:rsidRDefault="00F95270" w:rsidP="00F95270">
            <w:pPr>
              <w:adjustRightInd/>
              <w:snapToGrid/>
              <w:spacing w:after="0" w:line="6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F95270">
              <w:rPr>
                <w:rFonts w:ascii="宋体" w:eastAsia="宋体" w:hAnsi="宋体" w:cs="宋体" w:hint="eastAsia"/>
                <w:sz w:val="21"/>
                <w:szCs w:val="21"/>
              </w:rPr>
              <w:t>4.年龄在35周岁以下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270" w:rsidRPr="00F95270" w:rsidRDefault="00F95270" w:rsidP="00F9527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95270" w:rsidRPr="00F95270" w:rsidRDefault="00F95270" w:rsidP="00F95270">
      <w:pPr>
        <w:shd w:val="clear" w:color="auto" w:fill="FFFFFF"/>
        <w:adjustRightInd/>
        <w:snapToGrid/>
        <w:spacing w:after="0"/>
        <w:rPr>
          <w:rFonts w:eastAsia="宋体" w:cs="Tahoma"/>
          <w:color w:val="333333"/>
          <w:sz w:val="20"/>
          <w:szCs w:val="20"/>
        </w:rPr>
      </w:pPr>
      <w:r w:rsidRPr="00F95270">
        <w:rPr>
          <w:rFonts w:ascii="仿宋" w:eastAsia="仿宋" w:hAnsi="仿宋" w:cs="Tahoma" w:hint="eastAsia"/>
          <w:color w:val="333333"/>
          <w:sz w:val="32"/>
          <w:szCs w:val="32"/>
        </w:rPr>
        <w:t>注意事项：</w:t>
      </w:r>
    </w:p>
    <w:p w:rsidR="00F95270" w:rsidRPr="00F95270" w:rsidRDefault="00F95270" w:rsidP="00F95270">
      <w:pPr>
        <w:shd w:val="clear" w:color="auto" w:fill="FFFFFF"/>
        <w:adjustRightInd/>
        <w:snapToGrid/>
        <w:spacing w:after="0"/>
        <w:ind w:firstLine="640"/>
        <w:rPr>
          <w:rFonts w:eastAsia="宋体" w:cs="Tahoma"/>
          <w:color w:val="333333"/>
          <w:sz w:val="20"/>
          <w:szCs w:val="20"/>
        </w:rPr>
      </w:pPr>
      <w:r w:rsidRPr="00F95270">
        <w:rPr>
          <w:rFonts w:ascii="仿宋" w:eastAsia="仿宋" w:hAnsi="仿宋" w:cs="Tahoma" w:hint="eastAsia"/>
          <w:color w:val="333333"/>
          <w:sz w:val="32"/>
          <w:szCs w:val="32"/>
        </w:rPr>
        <w:t>1.参加应聘考试的考生入场前要提前做好健康码备查并进行体温检测。</w:t>
      </w:r>
    </w:p>
    <w:p w:rsidR="00F95270" w:rsidRPr="00F95270" w:rsidRDefault="00F95270" w:rsidP="00F95270">
      <w:pPr>
        <w:shd w:val="clear" w:color="auto" w:fill="FFFFFF"/>
        <w:adjustRightInd/>
        <w:snapToGrid/>
        <w:spacing w:after="0"/>
        <w:ind w:firstLine="640"/>
        <w:rPr>
          <w:rFonts w:eastAsia="宋体" w:cs="Tahoma"/>
          <w:color w:val="333333"/>
          <w:sz w:val="20"/>
          <w:szCs w:val="20"/>
        </w:rPr>
      </w:pPr>
      <w:r w:rsidRPr="00F95270">
        <w:rPr>
          <w:rFonts w:ascii="仿宋" w:eastAsia="仿宋" w:hAnsi="仿宋" w:cs="Tahoma" w:hint="eastAsia"/>
          <w:color w:val="333333"/>
          <w:sz w:val="32"/>
          <w:szCs w:val="32"/>
        </w:rPr>
        <w:t>2.有发热症状以及参加应聘考试前14天内有新冠肺炎疑似症状、疫情严重地区人员接触史、疫情严重地区驻留史的要如实报告。</w:t>
      </w:r>
    </w:p>
    <w:p w:rsidR="00F95270" w:rsidRPr="00F95270" w:rsidRDefault="00F95270" w:rsidP="00F95270">
      <w:pPr>
        <w:shd w:val="clear" w:color="auto" w:fill="FFFFFF"/>
        <w:adjustRightInd/>
        <w:snapToGrid/>
        <w:spacing w:after="0"/>
        <w:ind w:firstLine="640"/>
        <w:rPr>
          <w:rFonts w:eastAsia="宋体" w:cs="Tahoma"/>
          <w:color w:val="333333"/>
          <w:sz w:val="20"/>
          <w:szCs w:val="20"/>
        </w:rPr>
      </w:pPr>
      <w:r w:rsidRPr="00F95270">
        <w:rPr>
          <w:rFonts w:ascii="仿宋" w:eastAsia="仿宋" w:hAnsi="仿宋" w:cs="Tahoma" w:hint="eastAsia"/>
          <w:color w:val="333333"/>
          <w:sz w:val="32"/>
          <w:szCs w:val="32"/>
        </w:rPr>
        <w:lastRenderedPageBreak/>
        <w:t>3.参加应聘考试的考生须佩戴蓝色一次性医用口罩，不得聚众交谈，各考生要保持一定距离，服从工作人员安排，否则取消应聘考试资格。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95270"/>
    <w:rsid w:val="00323B43"/>
    <w:rsid w:val="003D37D8"/>
    <w:rsid w:val="004358AB"/>
    <w:rsid w:val="0064020C"/>
    <w:rsid w:val="008811B0"/>
    <w:rsid w:val="008B7726"/>
    <w:rsid w:val="00CF7209"/>
    <w:rsid w:val="00EF70D7"/>
    <w:rsid w:val="00F9527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952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2020-08-18T02:18:00Z</dcterms:created>
  <dcterms:modified xsi:type="dcterms:W3CDTF">2020-08-18T02:19:00Z</dcterms:modified>
</cp:coreProperties>
</file>