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sz w:val="24"/>
          <w:szCs w:val="24"/>
        </w:rPr>
      </w:pPr>
      <w:r>
        <w:rPr>
          <w:rFonts w:ascii="黑体" w:hAnsi="宋体" w:eastAsia="黑体" w:cs="黑体"/>
          <w:i w:val="0"/>
          <w:caps w:val="0"/>
          <w:color w:val="333333"/>
          <w:spacing w:val="0"/>
          <w:kern w:val="0"/>
          <w:sz w:val="32"/>
          <w:szCs w:val="32"/>
          <w:bdr w:val="none" w:color="auto" w:sz="0" w:space="0"/>
          <w:shd w:val="clear" w:fill="FFFFFF"/>
          <w:lang w:val="en-US" w:eastAsia="zh-CN" w:bidi="ar"/>
        </w:rPr>
        <w:t>附件</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00"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36"/>
          <w:szCs w:val="36"/>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jc w:val="center"/>
        <w:rPr>
          <w:rFonts w:hint="eastAsia" w:ascii="宋体" w:hAnsi="宋体" w:eastAsia="宋体" w:cs="宋体"/>
          <w:sz w:val="24"/>
          <w:szCs w:val="24"/>
        </w:rPr>
      </w:pPr>
      <w:r>
        <w:rPr>
          <w:rFonts w:ascii="方正大标宋简体" w:hAnsi="方正大标宋简体" w:eastAsia="方正大标宋简体" w:cs="方正大标宋简体"/>
          <w:i w:val="0"/>
          <w:caps w:val="0"/>
          <w:color w:val="333333"/>
          <w:spacing w:val="0"/>
          <w:kern w:val="0"/>
          <w:sz w:val="36"/>
          <w:szCs w:val="36"/>
          <w:bdr w:val="none" w:color="auto" w:sz="0" w:space="0"/>
          <w:shd w:val="clear" w:fill="FFFFFF"/>
          <w:lang w:val="en-US" w:eastAsia="zh-CN" w:bidi="ar"/>
        </w:rPr>
        <w:t>2020</w:t>
      </w:r>
      <w:r>
        <w:rPr>
          <w:rFonts w:hint="eastAsia" w:ascii="方正大标宋简体" w:hAnsi="方正大标宋简体" w:eastAsia="方正大标宋简体" w:cs="方正大标宋简体"/>
          <w:i w:val="0"/>
          <w:caps w:val="0"/>
          <w:color w:val="333333"/>
          <w:spacing w:val="0"/>
          <w:kern w:val="0"/>
          <w:sz w:val="36"/>
          <w:szCs w:val="36"/>
          <w:bdr w:val="none" w:color="auto" w:sz="0" w:space="0"/>
          <w:shd w:val="clear" w:fill="FFFFFF"/>
          <w:lang w:val="en-US" w:eastAsia="zh-CN" w:bidi="ar"/>
        </w:rPr>
        <w:t>年泰宁县梅林戏艺术传承保护中心公开招聘紧缺急需专业工作人员岗位信息表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00"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kern w:val="0"/>
          <w:sz w:val="36"/>
          <w:szCs w:val="36"/>
          <w:bdr w:val="none" w:color="auto" w:sz="0" w:space="0"/>
          <w:shd w:val="clear" w:fill="FFFFFF"/>
          <w:lang w:val="en-US" w:eastAsia="zh-CN" w:bidi="ar"/>
        </w:rPr>
        <w:t> </w:t>
      </w:r>
    </w:p>
    <w:tbl>
      <w:tblPr>
        <w:tblW w:w="149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07"/>
        <w:gridCol w:w="1295"/>
        <w:gridCol w:w="806"/>
        <w:gridCol w:w="766"/>
        <w:gridCol w:w="397"/>
        <w:gridCol w:w="1189"/>
        <w:gridCol w:w="500"/>
        <w:gridCol w:w="1271"/>
        <w:gridCol w:w="922"/>
        <w:gridCol w:w="764"/>
        <w:gridCol w:w="960"/>
        <w:gridCol w:w="492"/>
        <w:gridCol w:w="800"/>
        <w:gridCol w:w="948"/>
        <w:gridCol w:w="1272"/>
        <w:gridCol w:w="16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940"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主管</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部门</w:t>
            </w:r>
          </w:p>
        </w:tc>
        <w:tc>
          <w:tcPr>
            <w:tcW w:w="135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招聘单位</w:t>
            </w:r>
          </w:p>
        </w:tc>
        <w:tc>
          <w:tcPr>
            <w:tcW w:w="6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经</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费</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方</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式</w:t>
            </w:r>
          </w:p>
        </w:tc>
        <w:tc>
          <w:tcPr>
            <w:tcW w:w="79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招聘</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岗位</w:t>
            </w:r>
          </w:p>
        </w:tc>
        <w:tc>
          <w:tcPr>
            <w:tcW w:w="39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招</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聘</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人</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数</w:t>
            </w:r>
          </w:p>
        </w:tc>
        <w:tc>
          <w:tcPr>
            <w:tcW w:w="124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免笔试</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类型</w:t>
            </w:r>
          </w:p>
        </w:tc>
        <w:tc>
          <w:tcPr>
            <w:tcW w:w="7929" w:type="dxa"/>
            <w:gridSpan w:val="9"/>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岗位资格条件</w:t>
            </w:r>
          </w:p>
        </w:tc>
        <w:tc>
          <w:tcPr>
            <w:tcW w:w="1676" w:type="dxa"/>
            <w:vMerge w:val="restart"/>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940"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5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79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39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50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最</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高</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年龄</w:t>
            </w:r>
          </w:p>
        </w:tc>
        <w:tc>
          <w:tcPr>
            <w:tcW w:w="1271" w:type="dxa"/>
            <w:vMerge w:val="restart"/>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专业</w:t>
            </w:r>
          </w:p>
        </w:tc>
        <w:tc>
          <w:tcPr>
            <w:tcW w:w="1686" w:type="dxa"/>
            <w:gridSpan w:val="2"/>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学历及类别</w:t>
            </w:r>
          </w:p>
        </w:tc>
        <w:tc>
          <w:tcPr>
            <w:tcW w:w="96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学</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位</w:t>
            </w:r>
          </w:p>
        </w:tc>
        <w:tc>
          <w:tcPr>
            <w:tcW w:w="49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政</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治</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面</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貌</w:t>
            </w:r>
          </w:p>
        </w:tc>
        <w:tc>
          <w:tcPr>
            <w:tcW w:w="80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性</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别</w:t>
            </w:r>
          </w:p>
        </w:tc>
        <w:tc>
          <w:tcPr>
            <w:tcW w:w="94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招</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聘</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对</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象</w:t>
            </w:r>
          </w:p>
        </w:tc>
        <w:tc>
          <w:tcPr>
            <w:tcW w:w="1272"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其他条件</w:t>
            </w:r>
          </w:p>
        </w:tc>
        <w:tc>
          <w:tcPr>
            <w:tcW w:w="1676" w:type="dxa"/>
            <w:vMerge w:val="continue"/>
            <w:tcBorders>
              <w:top w:val="single" w:color="auto" w:sz="8" w:space="0"/>
              <w:left w:val="nil"/>
              <w:bottom w:val="single" w:color="auto" w:sz="8" w:space="0"/>
              <w:right w:val="single" w:color="auto" w:sz="8" w:space="0"/>
            </w:tcBorders>
            <w:shd w:val="clear"/>
            <w:noWrap/>
            <w:tcMar>
              <w:left w:w="108" w:type="dxa"/>
              <w:right w:w="108" w:type="dxa"/>
            </w:tcMar>
            <w:vAlign w:val="center"/>
          </w:tcPr>
          <w:p>
            <w:pPr>
              <w:rPr>
                <w:rFonts w:hint="eastAsia" w:ascii="宋体" w:hAnsi="宋体" w:eastAsia="宋体" w:cs="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940"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35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6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79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39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4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50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71" w:type="dxa"/>
            <w:vMerge w:val="continue"/>
            <w:tcBorders>
              <w:top w:val="nil"/>
              <w:left w:val="nil"/>
              <w:bottom w:val="single" w:color="auto" w:sz="8" w:space="0"/>
              <w:right w:val="single" w:color="auto" w:sz="8" w:space="0"/>
            </w:tcBorders>
            <w:shd w:val="clear"/>
            <w:noWrap/>
            <w:tcMar>
              <w:left w:w="108" w:type="dxa"/>
              <w:right w:w="108" w:type="dxa"/>
            </w:tcMar>
            <w:vAlign w:val="center"/>
          </w:tcPr>
          <w:p>
            <w:pPr>
              <w:rPr>
                <w:rFonts w:hint="eastAsia" w:ascii="宋体" w:hAnsi="宋体" w:eastAsia="宋体" w:cs="宋体"/>
                <w:sz w:val="24"/>
                <w:szCs w:val="24"/>
              </w:rPr>
            </w:pPr>
          </w:p>
        </w:tc>
        <w:tc>
          <w:tcPr>
            <w:tcW w:w="9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全日制</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普通教</w:t>
            </w:r>
            <w:r>
              <w:rPr>
                <w:rFonts w:hint="eastAsia" w:ascii="宋体" w:hAnsi="宋体" w:eastAsia="宋体" w:cs="宋体"/>
                <w:b/>
                <w:kern w:val="0"/>
                <w:sz w:val="18"/>
                <w:szCs w:val="18"/>
                <w:bdr w:val="none" w:color="auto" w:sz="0" w:space="0"/>
                <w:lang w:val="en-US" w:eastAsia="zh-CN" w:bidi="ar"/>
              </w:rPr>
              <w:br w:type="textWrapping"/>
            </w:r>
            <w:r>
              <w:rPr>
                <w:rFonts w:hint="eastAsia" w:ascii="宋体" w:hAnsi="宋体" w:eastAsia="宋体" w:cs="宋体"/>
                <w:b/>
                <w:kern w:val="0"/>
                <w:sz w:val="18"/>
                <w:szCs w:val="18"/>
                <w:bdr w:val="none" w:color="auto" w:sz="0" w:space="0"/>
                <w:lang w:val="en-US" w:eastAsia="zh-CN" w:bidi="ar"/>
              </w:rPr>
              <w:t>育学历</w:t>
            </w:r>
          </w:p>
        </w:tc>
        <w:tc>
          <w:tcPr>
            <w:tcW w:w="764"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sz w:val="24"/>
                <w:szCs w:val="24"/>
              </w:rPr>
            </w:pPr>
            <w:r>
              <w:rPr>
                <w:rFonts w:hint="eastAsia" w:ascii="宋体" w:hAnsi="宋体" w:eastAsia="宋体" w:cs="宋体"/>
                <w:b/>
                <w:kern w:val="0"/>
                <w:sz w:val="18"/>
                <w:szCs w:val="18"/>
                <w:bdr w:val="none" w:color="auto" w:sz="0" w:space="0"/>
                <w:lang w:val="en-US" w:eastAsia="zh-CN" w:bidi="ar"/>
              </w:rPr>
              <w:t>不限</w:t>
            </w:r>
          </w:p>
        </w:tc>
        <w:tc>
          <w:tcPr>
            <w:tcW w:w="96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49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80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94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272"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24"/>
                <w:szCs w:val="24"/>
              </w:rPr>
            </w:pPr>
          </w:p>
        </w:tc>
        <w:tc>
          <w:tcPr>
            <w:tcW w:w="1676" w:type="dxa"/>
            <w:vMerge w:val="continue"/>
            <w:tcBorders>
              <w:top w:val="single" w:color="auto" w:sz="8" w:space="0"/>
              <w:left w:val="nil"/>
              <w:bottom w:val="single" w:color="auto" w:sz="8" w:space="0"/>
              <w:right w:val="single" w:color="auto" w:sz="8" w:space="0"/>
            </w:tcBorders>
            <w:shd w:val="clear"/>
            <w:noWrap/>
            <w:tcMar>
              <w:left w:w="108" w:type="dxa"/>
              <w:right w:w="108" w:type="dxa"/>
            </w:tcMar>
            <w:vAlign w:val="center"/>
          </w:tcPr>
          <w:p>
            <w:pPr>
              <w:rPr>
                <w:rFonts w:hint="eastAsia" w:ascii="宋体" w:hAnsi="宋体" w:eastAsia="宋体" w:cs="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912" w:hRule="atLeast"/>
        </w:trPr>
        <w:tc>
          <w:tcPr>
            <w:tcW w:w="9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泰宁县文体和旅游局</w:t>
            </w:r>
          </w:p>
        </w:tc>
        <w:tc>
          <w:tcPr>
            <w:tcW w:w="13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泰宁县梅林戏艺术传承保护中心</w:t>
            </w:r>
          </w:p>
        </w:tc>
        <w:tc>
          <w:tcPr>
            <w:tcW w:w="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财政</w:t>
            </w:r>
            <w:r>
              <w:rPr>
                <w:rFonts w:hint="eastAsia" w:ascii="宋体" w:hAnsi="宋体" w:eastAsia="宋体" w:cs="宋体"/>
                <w:color w:val="000000"/>
                <w:spacing w:val="-10"/>
                <w:kern w:val="0"/>
                <w:sz w:val="24"/>
                <w:szCs w:val="24"/>
                <w:bdr w:val="none" w:color="auto" w:sz="0" w:space="0"/>
                <w:lang w:val="en-US" w:eastAsia="zh-CN" w:bidi="ar"/>
              </w:rPr>
              <w:t> </w:t>
            </w:r>
            <w:r>
              <w:rPr>
                <w:rFonts w:hint="eastAsia" w:ascii="宋体" w:hAnsi="宋体" w:eastAsia="宋体" w:cs="宋体"/>
                <w:color w:val="000000"/>
                <w:spacing w:val="-10"/>
                <w:kern w:val="0"/>
                <w:sz w:val="20"/>
                <w:szCs w:val="20"/>
                <w:bdr w:val="none" w:color="auto" w:sz="0" w:space="0"/>
                <w:lang w:val="en-US" w:eastAsia="zh-CN" w:bidi="ar"/>
              </w:rPr>
              <w:t>核补</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专技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人员</w:t>
            </w:r>
          </w:p>
        </w:tc>
        <w:tc>
          <w:tcPr>
            <w:tcW w:w="3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2</w:t>
            </w:r>
          </w:p>
        </w:tc>
        <w:tc>
          <w:tcPr>
            <w:tcW w:w="1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紧缺专业</w:t>
            </w:r>
            <w:r>
              <w:rPr>
                <w:rFonts w:hint="eastAsia" w:ascii="宋体" w:hAnsi="宋体" w:eastAsia="宋体" w:cs="宋体"/>
                <w:spacing w:val="-10"/>
                <w:kern w:val="0"/>
                <w:sz w:val="20"/>
                <w:szCs w:val="20"/>
                <w:bdr w:val="none" w:color="auto" w:sz="0" w:space="0"/>
                <w:lang w:val="en-US" w:eastAsia="zh-CN" w:bidi="ar"/>
              </w:rPr>
              <w:br w:type="textWrapping"/>
            </w:r>
            <w:r>
              <w:rPr>
                <w:rFonts w:hint="eastAsia" w:ascii="宋体" w:hAnsi="宋体" w:eastAsia="宋体" w:cs="宋体"/>
                <w:spacing w:val="-10"/>
                <w:kern w:val="0"/>
                <w:sz w:val="20"/>
                <w:szCs w:val="20"/>
                <w:bdr w:val="none" w:color="auto" w:sz="0" w:space="0"/>
                <w:lang w:val="en-US" w:eastAsia="zh-CN" w:bidi="ar"/>
              </w:rPr>
              <w:t>免笔试</w:t>
            </w:r>
          </w:p>
        </w:tc>
        <w:tc>
          <w:tcPr>
            <w:tcW w:w="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30</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戏曲、戏剧戏曲、戏曲表演</w:t>
            </w:r>
          </w:p>
        </w:tc>
        <w:tc>
          <w:tcPr>
            <w:tcW w:w="9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大专及以上</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　</w:t>
            </w:r>
          </w:p>
        </w:tc>
        <w:tc>
          <w:tcPr>
            <w:tcW w:w="9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 </w:t>
            </w:r>
          </w:p>
        </w:tc>
        <w:tc>
          <w:tcPr>
            <w:tcW w:w="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不限</w:t>
            </w:r>
          </w:p>
        </w:tc>
        <w:tc>
          <w:tcPr>
            <w:tcW w:w="8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女</w:t>
            </w:r>
          </w:p>
        </w:tc>
        <w:tc>
          <w:tcPr>
            <w:tcW w:w="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应往届毕业生</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 </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在本县最低服务年限5年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116" w:hRule="atLeast"/>
        </w:trPr>
        <w:tc>
          <w:tcPr>
            <w:tcW w:w="94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泰宁县文体和旅游局</w:t>
            </w:r>
          </w:p>
        </w:tc>
        <w:tc>
          <w:tcPr>
            <w:tcW w:w="13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泰宁县梅林戏艺术传承保护中心</w:t>
            </w:r>
          </w:p>
        </w:tc>
        <w:tc>
          <w:tcPr>
            <w:tcW w:w="6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财政</w:t>
            </w:r>
            <w:r>
              <w:rPr>
                <w:rFonts w:hint="eastAsia" w:ascii="宋体" w:hAnsi="宋体" w:eastAsia="宋体" w:cs="宋体"/>
                <w:color w:val="000000"/>
                <w:spacing w:val="-10"/>
                <w:kern w:val="0"/>
                <w:sz w:val="24"/>
                <w:szCs w:val="24"/>
                <w:bdr w:val="none" w:color="auto" w:sz="0" w:space="0"/>
                <w:lang w:val="en-US" w:eastAsia="zh-CN" w:bidi="ar"/>
              </w:rPr>
              <w:t> </w:t>
            </w:r>
            <w:r>
              <w:rPr>
                <w:rFonts w:hint="eastAsia" w:ascii="宋体" w:hAnsi="宋体" w:eastAsia="宋体" w:cs="宋体"/>
                <w:color w:val="000000"/>
                <w:spacing w:val="-10"/>
                <w:kern w:val="0"/>
                <w:sz w:val="20"/>
                <w:szCs w:val="20"/>
                <w:bdr w:val="none" w:color="auto" w:sz="0" w:space="0"/>
                <w:lang w:val="en-US" w:eastAsia="zh-CN" w:bidi="ar"/>
              </w:rPr>
              <w:t>核补</w:t>
            </w:r>
          </w:p>
        </w:tc>
        <w:tc>
          <w:tcPr>
            <w:tcW w:w="7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专技</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人员</w:t>
            </w:r>
          </w:p>
        </w:tc>
        <w:tc>
          <w:tcPr>
            <w:tcW w:w="39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2</w:t>
            </w:r>
          </w:p>
        </w:tc>
        <w:tc>
          <w:tcPr>
            <w:tcW w:w="1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紧缺专业</w:t>
            </w:r>
            <w:r>
              <w:rPr>
                <w:rFonts w:hint="eastAsia" w:ascii="宋体" w:hAnsi="宋体" w:eastAsia="宋体" w:cs="宋体"/>
                <w:spacing w:val="-10"/>
                <w:kern w:val="0"/>
                <w:sz w:val="20"/>
                <w:szCs w:val="20"/>
                <w:bdr w:val="none" w:color="auto" w:sz="0" w:space="0"/>
                <w:lang w:val="en-US" w:eastAsia="zh-CN" w:bidi="ar"/>
              </w:rPr>
              <w:br w:type="textWrapping"/>
            </w:r>
            <w:r>
              <w:rPr>
                <w:rFonts w:hint="eastAsia" w:ascii="宋体" w:hAnsi="宋体" w:eastAsia="宋体" w:cs="宋体"/>
                <w:spacing w:val="-10"/>
                <w:kern w:val="0"/>
                <w:sz w:val="20"/>
                <w:szCs w:val="20"/>
                <w:bdr w:val="none" w:color="auto" w:sz="0" w:space="0"/>
                <w:lang w:val="en-US" w:eastAsia="zh-CN" w:bidi="ar"/>
              </w:rPr>
              <w:t>免笔试</w:t>
            </w:r>
          </w:p>
        </w:tc>
        <w:tc>
          <w:tcPr>
            <w:tcW w:w="5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30</w:t>
            </w:r>
          </w:p>
        </w:tc>
        <w:tc>
          <w:tcPr>
            <w:tcW w:w="12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戏曲、戏剧戏曲、戏曲表演</w:t>
            </w:r>
          </w:p>
        </w:tc>
        <w:tc>
          <w:tcPr>
            <w:tcW w:w="9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大专及以上</w:t>
            </w:r>
          </w:p>
        </w:tc>
        <w:tc>
          <w:tcPr>
            <w:tcW w:w="76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　</w:t>
            </w:r>
          </w:p>
        </w:tc>
        <w:tc>
          <w:tcPr>
            <w:tcW w:w="9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color w:val="000000"/>
                <w:spacing w:val="-10"/>
                <w:kern w:val="0"/>
                <w:sz w:val="20"/>
                <w:szCs w:val="20"/>
                <w:bdr w:val="none" w:color="auto" w:sz="0" w:space="0"/>
                <w:lang w:val="en-US" w:eastAsia="zh-CN" w:bidi="ar"/>
              </w:rPr>
              <w:t>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 </w:t>
            </w:r>
          </w:p>
        </w:tc>
        <w:tc>
          <w:tcPr>
            <w:tcW w:w="4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不限</w:t>
            </w:r>
          </w:p>
        </w:tc>
        <w:tc>
          <w:tcPr>
            <w:tcW w:w="8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男</w:t>
            </w:r>
          </w:p>
        </w:tc>
        <w:tc>
          <w:tcPr>
            <w:tcW w:w="9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应往届毕业生</w:t>
            </w:r>
          </w:p>
        </w:tc>
        <w:tc>
          <w:tcPr>
            <w:tcW w:w="12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 </w:t>
            </w:r>
          </w:p>
        </w:tc>
        <w:tc>
          <w:tcPr>
            <w:tcW w:w="16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pacing w:val="-10"/>
                <w:kern w:val="0"/>
                <w:sz w:val="20"/>
                <w:szCs w:val="20"/>
                <w:bdr w:val="none" w:color="auto" w:sz="0" w:space="0"/>
                <w:lang w:val="en-US" w:eastAsia="zh-CN" w:bidi="ar"/>
              </w:rPr>
              <w:t>在本县最低服务年限5年</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left"/>
        <w:rPr>
          <w:rFonts w:hint="eastAsia" w:ascii="宋体" w:hAnsi="宋体" w:eastAsia="宋体" w:cs="宋体"/>
          <w:sz w:val="24"/>
          <w:szCs w:val="24"/>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bookmarkStart w:id="0" w:name="_GoBack"/>
      <w:bookmarkEnd w:id="0"/>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kern w:val="0"/>
          <w:sz w:val="24"/>
          <w:szCs w:val="24"/>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10C5D"/>
    <w:rsid w:val="2FA1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2020-08-20T06:28:00Z</dcterms:created>
  <dc:creator>Administrator</dc:creator>
  <cp:lastModifiedBy>Administrator</cp:lastModifiedBy>
  <dcterms:modified xsi:type="dcterms:W3CDTF">2020-08-20T06:46:05Z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