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“双一流高校I类”高校及学科名单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一、一流大学建设高校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1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A类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2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B类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二、一流学科建设高校学科名单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1.北京交通大学：系统科学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2.北京工业大学：土木工程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3.北京科技大学：科学技术史、材料科学与工程、冶金工程、矿业工程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4.北京化工大学：化学工程与技术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5.北京邮电大学：信息与通信工程、计算机科学与技术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6.北京林业大学：风景园林学、林学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7.北京协和医学院：生物学、生物医学工程、临床医学、药学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8.北京中医药大学：中医学、中西医结合、中药学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9.首都师范大学：数学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10.北京外国语大学：外国语言文学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11.中国传媒大学：新闻传播学、戏剧与影视学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12.中央财经大学：应用经济学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13.对外经济贸易大学：应用经济学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14.外交学院：政治学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15.中国人民公安大学：公安学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16.北京体育大学：体育学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17.中央音乐学院：音乐与舞蹈学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18.中国音乐学院：音乐与舞蹈学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19.中央美术学院：美术学、设计学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20.中央戏剧学院：戏剧与影视学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21.中国政法大学：法学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22.天津工业大学：纺织科学与工程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23.天津医科大学：临床医学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24.天津中医药大学：中药学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25.华北电力大学：能源电力科学与工程（电气工程和动力工程及工程热物理）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26.河北工业大学：电气工程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27.太原理工大学：化学工程与技术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28.内蒙古大学：生物学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29.辽宁大学：应用经济学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30.大连海事大学：交通运输工程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31.延边大学：外国语言文学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32.东北师范大学：马克思主义理论、世界史、数学、化学、统计学、材料科学与工程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33.哈尔滨工程大学：船舶与海洋工程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34.东北农业大学：畜牧学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35.东北林业大学：林业工程、林学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36.华东理工大学：化学、材料科学与工程、化学工程与技术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37.东华大学：纺织科学与工程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38.上海海洋大学：水产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39.上海中医药大学：中医学、中药学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40.上海外国语大学：外国语言文学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41.上海财经大学：统计学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42.上海体育学院：体育学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43.上海音乐学院：音乐与舞蹈学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44.上海大学：机械工程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45.苏州大学：材料科学与工程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46.南京航空航天大学：力学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47.南京理工大学：兵器科学与技术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48.中国矿业大学：安全科学与工程、矿业工程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49.南京邮电大学：电子科学与技术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50.河海大学：水利工程、环境科学与工程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51.江南大学：轻工技术与工程、食品科学与工程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52.南京林业大学：林业工程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53.南京信息工程大学：大气科学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54.南京农业大学：作物学、农业资源与环境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55.南京中医药大学：中药学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56.中国药科大学：中药学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57.南京师范大学：地理学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58.中国美术学院：美术学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59.安徽大学：材料科学与工程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60.合肥工业大学：管理科学与工程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61.福州大学：化学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62.南昌大学：材料科学与工程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63.中国石油大学（华东）：石油与天然气工程、地质资源与地质工程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64.河南大学：生物学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65.中国地质大学（武汉）：地质学、地质资源与地质工程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66.武汉理工大学：材料科学与工程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67.华中农业大学：生物学、园艺学、畜牧学、兽医学、农林经济管理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68.华中师范大学：政治学、中国语言文学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69.中南财经政法大学：法学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70.湖南师范大学：外国语言文学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71.暨南大学：药学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72.广州中医药大学：中医学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73.华南师范大学：物理学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74.海南大学：作物学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75.广西大学：土木工程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76.西南交通大学:交通运输工程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77.西南石油大学:石油与天然气工程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78.成都理工大学:地质学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79.四川农业大学:作物学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80.成都中医药大学:中药学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81.西南大学:生物学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82.西南财经大学:应用经济学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83.贵州大学:植物保护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84.西藏大学:生态学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85.西北大学:地质学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86.西安电子科技大学:信息与通信工程、计算机科学与技术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87.长安大学:交通运输工程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88.陕西师范大学:中国语言文学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89.青海大学:生态学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90.宁夏大学:化学工程与技术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91.石河子大学:化学工程与技术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92.中国矿业大学（北京）:安全科学与工程、矿业工程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93.中国石油大学（北京）:石油与天然气工程、地质资源与地质工程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94.中国地质大学（北京）:地质学、地质资源与地质工程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95.宁波大学:力学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96.中国科学院大学:化学、材料科学与工程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97.第二军医大学:基础医学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98.第四军医大学:临床医学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94"/>
    <w:rsid w:val="00244959"/>
    <w:rsid w:val="00637AB8"/>
    <w:rsid w:val="007153F3"/>
    <w:rsid w:val="00856D83"/>
    <w:rsid w:val="00E35994"/>
    <w:rsid w:val="00F834DB"/>
    <w:rsid w:val="00FB1653"/>
    <w:rsid w:val="43D81975"/>
    <w:rsid w:val="45F4782E"/>
    <w:rsid w:val="50CF4496"/>
    <w:rsid w:val="596F4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309</Words>
  <Characters>1762</Characters>
  <Lines>14</Lines>
  <Paragraphs>4</Paragraphs>
  <TotalTime>1</TotalTime>
  <ScaleCrop>false</ScaleCrop>
  <LinksUpToDate>false</LinksUpToDate>
  <CharactersWithSpaces>2067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2020-06-19T09:16:00Z</cp:lastPrinted>
  <dcterms:modified xsi:type="dcterms:W3CDTF">2020-08-21T03:42:36Z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