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09"/>
        <w:gridCol w:w="1106"/>
        <w:gridCol w:w="1698"/>
        <w:gridCol w:w="1109"/>
        <w:gridCol w:w="734"/>
        <w:gridCol w:w="2838"/>
      </w:tblGrid>
      <w:tr w:rsidR="001F3DA0" w:rsidRPr="001F3DA0" w:rsidTr="001F3DA0">
        <w:trPr>
          <w:trHeight w:val="763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b/>
                <w:bCs/>
                <w:sz w:val="21"/>
                <w:szCs w:val="21"/>
                <w:bdr w:val="none" w:sz="0" w:space="0" w:color="auto" w:frame="1"/>
              </w:rPr>
              <w:t>岗位</w:t>
            </w:r>
          </w:p>
          <w:p w:rsidR="001F3DA0" w:rsidRPr="001F3DA0" w:rsidRDefault="001F3DA0" w:rsidP="001F3DA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b/>
                <w:bCs/>
                <w:sz w:val="21"/>
                <w:szCs w:val="21"/>
                <w:bdr w:val="none" w:sz="0" w:space="0" w:color="auto" w:frame="1"/>
              </w:rPr>
              <w:t>编码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b/>
                <w:bCs/>
                <w:sz w:val="21"/>
                <w:szCs w:val="21"/>
                <w:bdr w:val="none" w:sz="0" w:space="0" w:color="auto" w:frame="1"/>
              </w:rPr>
              <w:t>岗位名称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b/>
                <w:bCs/>
                <w:sz w:val="21"/>
                <w:szCs w:val="21"/>
                <w:bdr w:val="none" w:sz="0" w:space="0" w:color="auto" w:frame="1"/>
              </w:rPr>
              <w:t>岗位性质</w:t>
            </w:r>
          </w:p>
          <w:p w:rsidR="001F3DA0" w:rsidRPr="001F3DA0" w:rsidRDefault="001F3DA0" w:rsidP="001F3DA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b/>
                <w:bCs/>
                <w:sz w:val="21"/>
                <w:szCs w:val="21"/>
                <w:bdr w:val="none" w:sz="0" w:space="0" w:color="auto" w:frame="1"/>
              </w:rPr>
              <w:t>及级别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b/>
                <w:bCs/>
                <w:sz w:val="21"/>
                <w:szCs w:val="21"/>
                <w:bdr w:val="none" w:sz="0" w:space="0" w:color="auto" w:frame="1"/>
              </w:rPr>
              <w:t>专业</w:t>
            </w:r>
          </w:p>
          <w:p w:rsidR="001F3DA0" w:rsidRPr="001F3DA0" w:rsidRDefault="001F3DA0" w:rsidP="001F3DA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b/>
                <w:bCs/>
                <w:sz w:val="21"/>
                <w:szCs w:val="21"/>
                <w:bdr w:val="none" w:sz="0" w:space="0" w:color="auto" w:frame="1"/>
              </w:rPr>
              <w:t>要求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b/>
                <w:bCs/>
                <w:sz w:val="21"/>
                <w:szCs w:val="21"/>
                <w:bdr w:val="none" w:sz="0" w:space="0" w:color="auto" w:frame="1"/>
              </w:rPr>
              <w:t>选调人数</w:t>
            </w:r>
          </w:p>
        </w:tc>
        <w:tc>
          <w:tcPr>
            <w:tcW w:w="2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b/>
                <w:bCs/>
                <w:sz w:val="21"/>
                <w:szCs w:val="21"/>
                <w:bdr w:val="none" w:sz="0" w:space="0" w:color="auto" w:frame="1"/>
              </w:rPr>
              <w:t>其他条件</w:t>
            </w:r>
          </w:p>
        </w:tc>
      </w:tr>
      <w:tr w:rsidR="001F3DA0" w:rsidRPr="001F3DA0" w:rsidTr="001F3DA0">
        <w:trPr>
          <w:trHeight w:val="97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  <w:r w:rsidRPr="001F3DA0">
              <w:rPr>
                <w:rFonts w:ascii="宋体" w:eastAsia="宋体" w:hAnsi="宋体" w:cs="宋体" w:hint="eastAsia"/>
                <w:sz w:val="21"/>
                <w:szCs w:val="21"/>
                <w:bdr w:val="none" w:sz="0" w:space="0" w:color="auto" w:frame="1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sz w:val="21"/>
                <w:szCs w:val="21"/>
                <w:bdr w:val="none" w:sz="0" w:space="0" w:color="auto" w:frame="1"/>
              </w:rPr>
              <w:t>财务岗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sz w:val="21"/>
                <w:szCs w:val="21"/>
                <w:bdr w:val="none" w:sz="0" w:space="0" w:color="auto" w:frame="1"/>
              </w:rPr>
              <w:t>专业技术岗，根据岗位遴选结果聘用到相应岗位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sz w:val="21"/>
                <w:szCs w:val="21"/>
                <w:bdr w:val="none" w:sz="0" w:space="0" w:color="auto" w:frame="1"/>
              </w:rPr>
              <w:t>会计、财务管理、审计相关专业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sz w:val="21"/>
                <w:szCs w:val="21"/>
                <w:bdr w:val="none" w:sz="0" w:space="0" w:color="auto" w:frame="1"/>
              </w:rPr>
              <w:t>大学本科及以上学历；具有初级会计职称或中级会计职称；</w:t>
            </w:r>
          </w:p>
          <w:p w:rsidR="001F3DA0" w:rsidRPr="001F3DA0" w:rsidRDefault="001F3DA0" w:rsidP="001F3DA0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sz w:val="21"/>
                <w:szCs w:val="21"/>
                <w:bdr w:val="none" w:sz="0" w:space="0" w:color="auto" w:frame="1"/>
              </w:rPr>
              <w:t>具有</w:t>
            </w:r>
            <w:r w:rsidRPr="001F3DA0">
              <w:rPr>
                <w:rFonts w:ascii="微软雅黑" w:hAnsi="微软雅黑" w:cs="宋体" w:hint="eastAsia"/>
                <w:sz w:val="21"/>
                <w:szCs w:val="21"/>
                <w:bdr w:val="none" w:sz="0" w:space="0" w:color="auto" w:frame="1"/>
              </w:rPr>
              <w:t>2</w:t>
            </w:r>
            <w:r w:rsidRPr="001F3DA0">
              <w:rPr>
                <w:rFonts w:ascii="宋体" w:eastAsia="宋体" w:hAnsi="宋体" w:cs="宋体" w:hint="eastAsia"/>
                <w:sz w:val="21"/>
                <w:szCs w:val="21"/>
                <w:bdr w:val="none" w:sz="0" w:space="0" w:color="auto" w:frame="1"/>
              </w:rPr>
              <w:t>年以上财务管理相关工作经历</w:t>
            </w:r>
          </w:p>
        </w:tc>
      </w:tr>
      <w:tr w:rsidR="001F3DA0" w:rsidRPr="001F3DA0" w:rsidTr="001F3DA0">
        <w:trPr>
          <w:trHeight w:val="97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  <w:r w:rsidRPr="001F3DA0">
              <w:rPr>
                <w:rFonts w:ascii="宋体" w:eastAsia="宋体" w:hAnsi="宋体" w:cs="宋体" w:hint="eastAsia"/>
                <w:sz w:val="21"/>
                <w:szCs w:val="21"/>
                <w:bdr w:val="none" w:sz="0" w:space="0" w:color="auto" w:frame="1"/>
              </w:rPr>
              <w:t>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sz w:val="21"/>
                <w:szCs w:val="21"/>
                <w:bdr w:val="none" w:sz="0" w:space="0" w:color="auto" w:frame="1"/>
              </w:rPr>
              <w:t>土地市场监测分析岗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sz w:val="21"/>
                <w:szCs w:val="21"/>
                <w:bdr w:val="none" w:sz="0" w:space="0" w:color="auto" w:frame="1"/>
              </w:rPr>
              <w:t>专业技术岗，根据岗位遴选结果聘用到相应岗位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sz w:val="21"/>
                <w:szCs w:val="21"/>
                <w:bdr w:val="none" w:sz="0" w:space="0" w:color="auto" w:frame="1"/>
              </w:rPr>
              <w:t>土地资源管理、经济学专业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DA0" w:rsidRPr="001F3DA0" w:rsidRDefault="001F3DA0" w:rsidP="001F3DA0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1F3DA0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</w:t>
            </w:r>
            <w:r w:rsidRPr="001F3DA0">
              <w:rPr>
                <w:rFonts w:ascii="宋体" w:eastAsia="宋体" w:hAnsi="宋体" w:cs="宋体" w:hint="eastAsia"/>
                <w:sz w:val="21"/>
                <w:szCs w:val="21"/>
                <w:bdr w:val="none" w:sz="0" w:space="0" w:color="auto" w:frame="1"/>
              </w:rPr>
              <w:t>硕士研究生及以上学历；具有</w:t>
            </w:r>
            <w:r w:rsidRPr="001F3DA0">
              <w:rPr>
                <w:rFonts w:ascii="微软雅黑" w:hAnsi="微软雅黑" w:cs="宋体" w:hint="eastAsia"/>
                <w:sz w:val="21"/>
                <w:szCs w:val="21"/>
                <w:bdr w:val="none" w:sz="0" w:space="0" w:color="auto" w:frame="1"/>
              </w:rPr>
              <w:t>2</w:t>
            </w:r>
            <w:r w:rsidRPr="001F3DA0">
              <w:rPr>
                <w:rFonts w:ascii="宋体" w:eastAsia="宋体" w:hAnsi="宋体" w:cs="宋体" w:hint="eastAsia"/>
                <w:sz w:val="21"/>
                <w:szCs w:val="21"/>
                <w:bdr w:val="none" w:sz="0" w:space="0" w:color="auto" w:frame="1"/>
              </w:rPr>
              <w:t>年以上自然资源管理相关工作经历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F3DA0"/>
    <w:rsid w:val="001F3DA0"/>
    <w:rsid w:val="00323B43"/>
    <w:rsid w:val="003D37D8"/>
    <w:rsid w:val="004358AB"/>
    <w:rsid w:val="0064020C"/>
    <w:rsid w:val="008811B0"/>
    <w:rsid w:val="008B7726"/>
    <w:rsid w:val="00CF7209"/>
    <w:rsid w:val="00F614B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2020-09-08T01:29:00Z</dcterms:created>
  <dcterms:modified xsi:type="dcterms:W3CDTF">2020-09-08T01:30:00Z</dcterms:modified>
</cp:coreProperties>
</file>