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江西师范高等专科学校</w:t>
      </w:r>
    </w:p>
    <w:p>
      <w:pPr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sz w:val="36"/>
          <w:szCs w:val="36"/>
        </w:rPr>
        <w:t>年专职辅导员公开招聘报名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 w:cs="宋体"/>
          <w:b/>
          <w:sz w:val="36"/>
          <w:szCs w:val="36"/>
        </w:rPr>
        <w:t>表</w:t>
      </w:r>
    </w:p>
    <w:bookmarkEnd w:id="0"/>
    <w:p>
      <w:pPr>
        <w:snapToGrid w:val="0"/>
        <w:spacing w:line="560" w:lineRule="exact"/>
        <w:jc w:val="center"/>
        <w:rPr>
          <w:rFonts w:ascii="宋体" w:hAnsi="宋体" w:cs="宋体"/>
          <w:b/>
          <w:sz w:val="28"/>
          <w:szCs w:val="28"/>
        </w:rPr>
      </w:pPr>
    </w:p>
    <w:tbl>
      <w:tblPr>
        <w:tblStyle w:val="2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9"/>
        <w:gridCol w:w="823"/>
        <w:gridCol w:w="728"/>
        <w:gridCol w:w="24"/>
        <w:gridCol w:w="921"/>
        <w:gridCol w:w="158"/>
        <w:gridCol w:w="1004"/>
        <w:gridCol w:w="436"/>
        <w:gridCol w:w="272"/>
        <w:gridCol w:w="142"/>
        <w:gridCol w:w="567"/>
        <w:gridCol w:w="174"/>
        <w:gridCol w:w="818"/>
        <w:gridCol w:w="553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码</w:t>
            </w:r>
          </w:p>
        </w:tc>
        <w:tc>
          <w:tcPr>
            <w:tcW w:w="396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495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208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495" w:type="dxa"/>
            <w:gridSpan w:val="5"/>
            <w:vMerge w:val="continue"/>
            <w:vAlign w:val="center"/>
          </w:tcPr>
          <w:p/>
        </w:tc>
        <w:tc>
          <w:tcPr>
            <w:tcW w:w="2083" w:type="dxa"/>
            <w:gridSpan w:val="3"/>
            <w:vMerge w:val="continue"/>
            <w:vAlign w:val="center"/>
          </w:tcPr>
          <w:p/>
        </w:tc>
        <w:tc>
          <w:tcPr>
            <w:tcW w:w="1417" w:type="dxa"/>
            <w:gridSpan w:val="4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4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取得的专业技术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资格证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671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及电子邮箱</w:t>
            </w:r>
          </w:p>
        </w:tc>
        <w:tc>
          <w:tcPr>
            <w:tcW w:w="425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5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应届毕业生</w:t>
            </w:r>
          </w:p>
        </w:tc>
        <w:tc>
          <w:tcPr>
            <w:tcW w:w="16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5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/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/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/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/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/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1" w:type="dxa"/>
            <w:vMerge w:val="continue"/>
            <w:vAlign w:val="center"/>
          </w:tcPr>
          <w:p/>
        </w:tc>
        <w:tc>
          <w:tcPr>
            <w:tcW w:w="17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78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shd w:val="clear" w:color="000000" w:fill="FFFFFF"/>
              <w:spacing w:line="600" w:lineRule="exact"/>
              <w:ind w:firstLine="546" w:firstLineChars="195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已仔细阅读《江西师范高等专科学校20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年专职辅导员公开招聘公告》，符合所报岗位条件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；上述内容真实完整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，如有弄虚作假、故意隐瞒等情况，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取消应聘及聘用资格，后果自负。并承诺聘用后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年内不转岗、离岗。</w:t>
            </w:r>
          </w:p>
          <w:p>
            <w:pPr>
              <w:spacing w:before="120" w:line="400" w:lineRule="exact"/>
              <w:ind w:firstLine="4491" w:firstLineChars="160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亲笔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ind w:firstLine="4774" w:firstLineChars="170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8449" w:type="dxa"/>
            <w:gridSpan w:val="1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           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日</w:t>
            </w:r>
          </w:p>
        </w:tc>
      </w:tr>
    </w:tbl>
    <w:p>
      <w:pPr>
        <w:spacing w:line="240" w:lineRule="atLeast"/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instrText xml:space="preserve"> HYPERLINK "mailto:此表正反面打印，一式二份。应聘者除填写此表外，还需提供招聘公告中要求的其他相关材料，本表及相关材料请发至邮箱jxszzzrsb@126.com。"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此表正反面打印，一式二份。应聘者除填写此表外，还需提供招聘公告中要求的其他相关材料，本表及相关材料请发至邮箱</w:t>
      </w:r>
      <w:r>
        <w:rPr>
          <w:rStyle w:val="4"/>
          <w:rFonts w:hint="eastAsia" w:ascii="仿宋_GB2312" w:hAnsi="仿宋_GB2312" w:eastAsia="仿宋_GB2312" w:cs="仿宋_GB2312"/>
          <w:b/>
          <w:color w:val="auto"/>
          <w:sz w:val="24"/>
          <w:szCs w:val="24"/>
          <w:u w:val="none"/>
        </w:rPr>
        <w:t>jxszzzrsb@126.com</w:t>
      </w:r>
      <w:r>
        <w:rPr>
          <w:rStyle w:val="4"/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2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2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64AA7"/>
    <w:rsid w:val="6DE6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2020-09-08T07:34:00Z</dcterms:created>
  <dc:creator>酒酒</dc:creator>
  <cp:lastModifiedBy>酒酒</cp:lastModifiedBy>
  <dcterms:modified xsi:type="dcterms:W3CDTF">2020-09-08T07:36:03Z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