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/>
        <w:spacing w:line="580" w:lineRule="exact"/>
        <w:contextualSpacing/>
        <w:jc w:val="both"/>
        <w:rPr>
          <w:rFonts w:hint="default" w:eastAsia="微软雅黑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附件</w:t>
      </w:r>
      <w:r>
        <w:rPr>
          <w:rFonts w:hint="eastAsia"/>
          <w:sz w:val="36"/>
          <w:szCs w:val="36"/>
          <w:lang w:val="en-US" w:eastAsia="zh-CN"/>
        </w:rPr>
        <w:t>3</w:t>
      </w:r>
    </w:p>
    <w:p>
      <w:pPr>
        <w:widowControl w:val="0"/>
        <w:snapToGrid/>
        <w:spacing w:line="580" w:lineRule="exact"/>
        <w:contextualSpacing/>
        <w:jc w:val="center"/>
        <w:rPr>
          <w:rFonts w:hint="eastAsia" w:ascii="方正小标宋简体" w:hAnsi="宋体" w:eastAsia="方正小标宋简体" w:cs="宋体"/>
          <w:snapToGrid w:val="0"/>
          <w:sz w:val="44"/>
          <w:szCs w:val="44"/>
          <w:lang w:eastAsia="zh-CN"/>
        </w:rPr>
      </w:pPr>
      <w:r>
        <w:fldChar w:fldCharType="begin"/>
      </w:r>
      <w:r>
        <w:instrText xml:space="preserve"> HYPERLINK "http://www.chinagwy.org/html/kszc/gj/201703/42_189030.html" \t "_blank" </w:instrText>
      </w:r>
      <w:r>
        <w:fldChar w:fldCharType="separate"/>
      </w:r>
      <w:r>
        <w:rPr>
          <w:rFonts w:hint="eastAsia" w:ascii="方正小标宋简体" w:hAnsi="宋体" w:eastAsia="方正小标宋简体" w:cs="宋体"/>
          <w:snapToGrid w:val="0"/>
          <w:color w:val="000000"/>
          <w:sz w:val="44"/>
          <w:szCs w:val="44"/>
        </w:rPr>
        <w:t>公务员</w:t>
      </w:r>
      <w:r>
        <w:rPr>
          <w:rFonts w:hint="eastAsia" w:ascii="方正小标宋简体" w:hAnsi="宋体" w:eastAsia="方正小标宋简体" w:cs="宋体"/>
          <w:snapToGrid w:val="0"/>
          <w:color w:val="000000"/>
          <w:sz w:val="44"/>
          <w:szCs w:val="44"/>
        </w:rPr>
        <w:fldChar w:fldCharType="end"/>
      </w:r>
      <w:r>
        <w:rPr>
          <w:rFonts w:hint="eastAsia" w:ascii="方正小标宋简体" w:hAnsi="宋体" w:eastAsia="方正小标宋简体" w:cs="宋体"/>
          <w:snapToGrid w:val="0"/>
          <w:color w:val="000000"/>
          <w:sz w:val="44"/>
          <w:szCs w:val="44"/>
        </w:rPr>
        <w:t>录用体检特殊标准</w:t>
      </w:r>
      <w:r>
        <w:rPr>
          <w:rFonts w:hint="eastAsia" w:ascii="方正小标宋简体" w:hAnsi="宋体" w:eastAsia="方正小标宋简体" w:cs="宋体"/>
          <w:snapToGrid w:val="0"/>
          <w:color w:val="000000"/>
          <w:sz w:val="44"/>
          <w:szCs w:val="44"/>
          <w:lang w:eastAsia="zh-CN"/>
        </w:rPr>
        <w:t>（试行）</w:t>
      </w:r>
      <w:bookmarkStart w:id="0" w:name="_GoBack"/>
      <w:bookmarkEnd w:id="0"/>
    </w:p>
    <w:p>
      <w:pPr>
        <w:widowControl w:val="0"/>
        <w:adjustRightInd/>
        <w:snapToGrid/>
        <w:spacing w:after="0" w:line="580" w:lineRule="exact"/>
        <w:contextualSpacing/>
        <w:rPr>
          <w:rFonts w:ascii="仿宋_GB2312" w:hAnsi="宋体" w:eastAsia="仿宋_GB2312" w:cs="宋体"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</w:t>
      </w:r>
    </w:p>
    <w:p>
      <w:pPr>
        <w:widowControl w:val="0"/>
        <w:snapToGrid/>
        <w:spacing w:line="580" w:lineRule="exact"/>
        <w:ind w:firstLine="707" w:firstLineChars="221"/>
        <w:contextualSpacing/>
        <w:rPr>
          <w:rFonts w:ascii="仿宋_GB2312" w:hAnsi="宋体" w:eastAsia="仿宋_GB2312" w:cs="宋体"/>
          <w:b/>
          <w:bCs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本标准适用于报考对身体条件有特殊要求职位的考生。报考对身体条件有特殊要求职位的考生，其身体条件应当符合《</w:t>
      </w:r>
      <w:r>
        <w:fldChar w:fldCharType="begin"/>
      </w:r>
      <w:r>
        <w:instrText xml:space="preserve"> HYPERLINK "http://www.chinagwy.org/html/kszc/gj/201703/42_189030.html" \t "_blank" </w:instrText>
      </w:r>
      <w:r>
        <w:fldChar w:fldCharType="separate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录用体检通用体检标准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》和本标准有关职位对身体条件的要求。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</w:t>
      </w:r>
      <w:r>
        <w:rPr>
          <w:rFonts w:hint="eastAsia" w:ascii="仿宋_GB2312" w:hAnsi="宋体" w:eastAsia="仿宋_GB2312" w:cs="宋体"/>
          <w:b/>
          <w:bCs/>
          <w:snapToGrid w:val="0"/>
          <w:color w:val="000000"/>
          <w:sz w:val="32"/>
          <w:szCs w:val="32"/>
        </w:rPr>
        <w:t>　</w:t>
      </w:r>
    </w:p>
    <w:p>
      <w:pPr>
        <w:widowControl w:val="0"/>
        <w:snapToGrid/>
        <w:spacing w:line="580" w:lineRule="exact"/>
        <w:ind w:firstLine="707" w:firstLineChars="220"/>
        <w:contextualSpacing/>
        <w:rPr>
          <w:rFonts w:ascii="仿宋_GB2312" w:hAnsi="宋体" w:eastAsia="仿宋_GB2312" w:cs="宋体"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napToGrid w:val="0"/>
          <w:color w:val="000000"/>
          <w:sz w:val="32"/>
          <w:szCs w:val="32"/>
        </w:rPr>
        <w:t>第一部分</w:t>
      </w:r>
      <w:r>
        <w:rPr>
          <w:rFonts w:hint="eastAsia" w:ascii="宋体" w:hAnsi="宋体" w:eastAsia="仿宋_GB2312" w:cs="宋体"/>
          <w:b/>
          <w:bCs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snapToGrid w:val="0"/>
          <w:color w:val="000000"/>
          <w:sz w:val="32"/>
          <w:szCs w:val="32"/>
        </w:rPr>
        <w:t xml:space="preserve"> 人民警察职位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第一条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第二条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色盲，不合格。色弱，法医、物证检验及鉴定职位，不合格。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第三条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影响面容且难以治愈的皮肤病（如白癜风、银屑病、血管瘤、斑痣等），或者外观存在明显疾病特征（如五官畸形、不能自行矫正的斜颈、步态异常等），不合格。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第四条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纹身，不合格。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第五条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肢体功能障碍，不合格。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第六条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单侧耳语听力低于5米，不合格。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第七条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嗅觉迟钝，不合格。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第八条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乙肝病原携带者，特警职位，不合格。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第九条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中国民航空中警察职位，身高170-185厘米，且符合《中国民用航空人员医学标准和体检合格证管理规则》IVb级体检合格证（67.415（c）项除外）的医学标准，合格。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b/>
          <w:bCs/>
          <w:snapToGrid w:val="0"/>
          <w:color w:val="000000"/>
          <w:sz w:val="32"/>
          <w:szCs w:val="32"/>
        </w:rPr>
        <w:t>第二部分</w:t>
      </w:r>
      <w:r>
        <w:rPr>
          <w:rFonts w:hint="eastAsia" w:ascii="宋体" w:hAnsi="宋体" w:eastAsia="仿宋_GB2312" w:cs="宋体"/>
          <w:b/>
          <w:bCs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snapToGrid w:val="0"/>
          <w:color w:val="000000"/>
          <w:sz w:val="32"/>
          <w:szCs w:val="32"/>
        </w:rPr>
        <w:t xml:space="preserve"> 其他职位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第十一条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第十二条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肢体功能障碍，煤矿安全监察执法职位、登轮检疫鉴定职位、现场查验职位及海关货物查验职位，不合格。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第十三条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双侧耳语听力均低于5米，机电检验监管职位、化工产品检验监管职位、化矿产品检验监管职位、动物检疫职位及煤矿安全监察执法职位，不合格。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第十四条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嗅觉迟钝，食品检验监管职位、化妆品检验监管职位、动植物检疫职位、医学检验职位、卫生检疫职位、化工产品检验监管职位及海关货物查验职位，不合格。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第十五条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传染性、化脓性或渗出性皮肤病，医学检验职位、卫生检疫职位、食品检验监管职位、化妆品检验监管职位、动植物检疫职位、化工产品检验监管职位及口岸现场旅客检查职位，不合格。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第十六条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中国民航飞行技术监管职位，执行《中国民用航空人员医学标准和体检合格证管理规则》的Ⅰ级（67.115（5）项除外）或Ⅱ级体检合格证的医学标准。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第十七条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水上作业人员职位，执行船员健康检查国家标准和《关于调整有关船员健康检查要求的通知》（海船员[2010]306号）。</w:t>
      </w:r>
    </w:p>
    <w:p>
      <w:pPr>
        <w:widowControl w:val="0"/>
        <w:snapToGrid/>
        <w:spacing w:line="580" w:lineRule="exact"/>
        <w:contextualSpacing/>
        <w:rPr>
          <w:rFonts w:ascii="仿宋_GB2312" w:eastAsia="仿宋_GB2312"/>
          <w:snapToGrid w:val="0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3FEE"/>
    <w:rsid w:val="000702DF"/>
    <w:rsid w:val="001A0C06"/>
    <w:rsid w:val="00323B43"/>
    <w:rsid w:val="003D37D8"/>
    <w:rsid w:val="004358AB"/>
    <w:rsid w:val="00453FEE"/>
    <w:rsid w:val="00510EEF"/>
    <w:rsid w:val="0055341B"/>
    <w:rsid w:val="00563A40"/>
    <w:rsid w:val="00622C32"/>
    <w:rsid w:val="006658DE"/>
    <w:rsid w:val="00806F59"/>
    <w:rsid w:val="00822D0E"/>
    <w:rsid w:val="00830373"/>
    <w:rsid w:val="008B7726"/>
    <w:rsid w:val="00A138DB"/>
    <w:rsid w:val="00AB1568"/>
    <w:rsid w:val="00B06FC6"/>
    <w:rsid w:val="00C04792"/>
    <w:rsid w:val="00C51F36"/>
    <w:rsid w:val="00C952FC"/>
    <w:rsid w:val="00CF28A9"/>
    <w:rsid w:val="2F1C5535"/>
    <w:rsid w:val="6627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red"/>
    <w:basedOn w:val="8"/>
    <w:qFormat/>
    <w:uiPriority w:val="0"/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</Words>
  <Characters>1301</Characters>
  <Lines>10</Lines>
  <Paragraphs>3</Paragraphs>
  <TotalTime>23</TotalTime>
  <ScaleCrop>false</ScaleCrop>
  <LinksUpToDate>false</LinksUpToDate>
  <CharactersWithSpaces>1526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2019-11-04T10:10:00Z</dcterms:created>
  <dc:creator>admin</dc:creator>
  <cp:lastModifiedBy>Administrator</cp:lastModifiedBy>
  <cp:lastPrinted>2020-09-10T02:05:00Z</cp:lastPrinted>
  <dcterms:modified xsi:type="dcterms:W3CDTF">2020-09-10T02:59:50Z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