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4FDA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2020-09-10T04:00:49Z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