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A5" w:rsidRDefault="00D428A5" w:rsidP="00D428A5">
      <w:pPr>
        <w:pStyle w:val="cjk"/>
        <w:shd w:val="clear" w:color="auto" w:fill="FFFFFF"/>
        <w:spacing w:before="0" w:beforeAutospacing="0" w:after="0" w:afterAutospacing="0" w:line="360" w:lineRule="atLeast"/>
        <w:jc w:val="both"/>
        <w:rPr>
          <w:rFonts w:ascii="微软雅黑" w:eastAsia="微软雅黑" w:hAnsi="微软雅黑"/>
          <w:color w:val="000000"/>
          <w:sz w:val="21"/>
          <w:szCs w:val="21"/>
        </w:rPr>
      </w:pPr>
      <w:bookmarkStart w:id="0" w:name="_GoBack"/>
      <w:r>
        <w:rPr>
          <w:rStyle w:val="a5"/>
          <w:rFonts w:ascii="仿宋_GB2312" w:eastAsia="仿宋_GB2312" w:hAnsi="微软雅黑" w:hint="eastAsia"/>
          <w:color w:val="000000"/>
          <w:sz w:val="30"/>
          <w:szCs w:val="30"/>
        </w:rPr>
        <w:t>相关课题组简介</w:t>
      </w:r>
    </w:p>
    <w:bookmarkEnd w:id="0"/>
    <w:p w:rsidR="00D428A5" w:rsidRDefault="00D428A5" w:rsidP="00D428A5">
      <w:pPr>
        <w:pStyle w:val="cjk"/>
        <w:shd w:val="clear" w:color="auto" w:fill="FFFFFF"/>
        <w:spacing w:before="0" w:beforeAutospacing="0" w:after="0" w:afterAutospacing="0" w:line="360" w:lineRule="atLeast"/>
        <w:ind w:firstLine="561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Style w:val="a5"/>
          <w:rFonts w:ascii="仿宋_GB2312" w:eastAsia="仿宋_GB2312" w:hAnsi="微软雅黑" w:hint="eastAsia"/>
          <w:color w:val="000000"/>
          <w:sz w:val="30"/>
          <w:szCs w:val="30"/>
        </w:rPr>
        <w:t>董波课题组</w:t>
      </w:r>
    </w:p>
    <w:p w:rsidR="00D428A5" w:rsidRDefault="00D428A5" w:rsidP="00D428A5">
      <w:pPr>
        <w:pStyle w:val="cjk"/>
        <w:shd w:val="clear" w:color="auto" w:fill="FFFFFF"/>
        <w:spacing w:before="0" w:beforeAutospacing="0" w:after="0" w:afterAutospacing="0" w:line="360" w:lineRule="atLeast"/>
        <w:ind w:firstLine="561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Fonts w:ascii="仿宋_GB2312" w:eastAsia="仿宋_GB2312" w:hAnsi="微软雅黑" w:hint="eastAsia"/>
          <w:color w:val="000000"/>
          <w:sz w:val="30"/>
          <w:szCs w:val="30"/>
        </w:rPr>
        <w:t>董波课题组以海洋模式动物海鞘等为材料，通过细胞遗传发育生物学技术手段，结合数学物理模型，研究胚胎早期发育以及后期附着变态的细胞学过程和分子调控机制。实验室具体情况请查https://www.researchgate.net/profile/Bo_Dong4。</w:t>
      </w:r>
    </w:p>
    <w:p w:rsidR="00D428A5" w:rsidRDefault="00D428A5" w:rsidP="00D428A5">
      <w:pPr>
        <w:pStyle w:val="cjk"/>
        <w:shd w:val="clear" w:color="auto" w:fill="FFFFFF"/>
        <w:spacing w:before="0" w:beforeAutospacing="0" w:after="0" w:afterAutospacing="0" w:line="360" w:lineRule="atLeast"/>
        <w:ind w:firstLine="561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r>
        <w:rPr>
          <w:rStyle w:val="a5"/>
          <w:rFonts w:ascii="仿宋_GB2312" w:eastAsia="仿宋_GB2312" w:hAnsi="微软雅黑" w:hint="eastAsia"/>
          <w:color w:val="000000"/>
          <w:sz w:val="30"/>
          <w:szCs w:val="30"/>
        </w:rPr>
        <w:t>王师课题组</w:t>
      </w:r>
    </w:p>
    <w:p w:rsidR="00D428A5" w:rsidRDefault="00D428A5" w:rsidP="00D428A5">
      <w:pPr>
        <w:pStyle w:val="cjk"/>
        <w:shd w:val="clear" w:color="auto" w:fill="FFFFFF"/>
        <w:spacing w:before="0" w:beforeAutospacing="0" w:after="0" w:afterAutospacing="0" w:line="360" w:lineRule="atLeast"/>
        <w:ind w:firstLine="561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bookmarkStart w:id="1" w:name="_Hlk47969676"/>
      <w:bookmarkEnd w:id="1"/>
      <w:r>
        <w:rPr>
          <w:rFonts w:ascii="仿宋_GB2312" w:eastAsia="仿宋_GB2312" w:hAnsi="微软雅黑" w:hint="eastAsia"/>
          <w:color w:val="000000"/>
          <w:sz w:val="30"/>
          <w:szCs w:val="30"/>
        </w:rPr>
        <w:t>王师课题组主要从事海洋贝类遗传与基因组学研究。本团队近年来致力于研发适用于</w:t>
      </w:r>
      <w:proofErr w:type="gramStart"/>
      <w:r>
        <w:rPr>
          <w:rFonts w:ascii="仿宋_GB2312" w:eastAsia="仿宋_GB2312" w:hAnsi="微软雅黑" w:hint="eastAsia"/>
          <w:color w:val="000000"/>
          <w:sz w:val="30"/>
          <w:szCs w:val="30"/>
        </w:rPr>
        <w:t>非模式</w:t>
      </w:r>
      <w:proofErr w:type="gramEnd"/>
      <w:r>
        <w:rPr>
          <w:rFonts w:ascii="仿宋_GB2312" w:eastAsia="仿宋_GB2312" w:hAnsi="微软雅黑" w:hint="eastAsia"/>
          <w:color w:val="000000"/>
          <w:sz w:val="30"/>
          <w:szCs w:val="30"/>
        </w:rPr>
        <w:t>生物基因组学研究的新技术和新方法，通过解析软体动物基因组特征和发育进化调控机制等，从系统生物学角度理解贝类起源、重要性状发育调控和演化机制。实验室PI及前期取得成果介绍，请见</w:t>
      </w:r>
      <w:hyperlink r:id="rId5" w:history="1">
        <w:r>
          <w:rPr>
            <w:rStyle w:val="a6"/>
            <w:rFonts w:ascii="仿宋_GB2312" w:eastAsia="仿宋_GB2312" w:hAnsi="Calibri" w:cs="Calibri" w:hint="eastAsia"/>
            <w:color w:val="000000"/>
            <w:sz w:val="30"/>
            <w:szCs w:val="30"/>
          </w:rPr>
          <w:t>https://www.researchgate.net/profile/Shi_Wang3</w:t>
        </w:r>
      </w:hyperlink>
      <w:r>
        <w:rPr>
          <w:rFonts w:ascii="仿宋_GB2312" w:eastAsia="仿宋_GB2312" w:hAnsi="微软雅黑" w:hint="eastAsia"/>
          <w:color w:val="000000"/>
          <w:sz w:val="30"/>
          <w:szCs w:val="30"/>
        </w:rPr>
        <w:t>。</w:t>
      </w:r>
    </w:p>
    <w:p w:rsidR="00D428A5" w:rsidRDefault="00D428A5" w:rsidP="00D428A5">
      <w:pPr>
        <w:pStyle w:val="cjk"/>
        <w:shd w:val="clear" w:color="auto" w:fill="FFFFFF"/>
        <w:spacing w:before="0" w:beforeAutospacing="0" w:after="0" w:afterAutospacing="0" w:line="360" w:lineRule="atLeast"/>
        <w:ind w:firstLine="561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proofErr w:type="gramStart"/>
      <w:r>
        <w:rPr>
          <w:rStyle w:val="a5"/>
          <w:rFonts w:ascii="仿宋_GB2312" w:eastAsia="仿宋_GB2312" w:hAnsi="微软雅黑" w:hint="eastAsia"/>
          <w:color w:val="000000"/>
          <w:sz w:val="30"/>
          <w:szCs w:val="30"/>
        </w:rPr>
        <w:t>赵呈天</w:t>
      </w:r>
      <w:proofErr w:type="gramEnd"/>
      <w:r>
        <w:rPr>
          <w:rStyle w:val="a5"/>
          <w:rFonts w:ascii="仿宋_GB2312" w:eastAsia="仿宋_GB2312" w:hAnsi="微软雅黑" w:hint="eastAsia"/>
          <w:color w:val="000000"/>
          <w:sz w:val="30"/>
          <w:szCs w:val="30"/>
        </w:rPr>
        <w:t>课题组</w:t>
      </w:r>
    </w:p>
    <w:p w:rsidR="00D428A5" w:rsidRDefault="00D428A5" w:rsidP="00D428A5">
      <w:pPr>
        <w:pStyle w:val="cjk"/>
        <w:shd w:val="clear" w:color="auto" w:fill="FFFFFF"/>
        <w:spacing w:before="0" w:beforeAutospacing="0" w:after="0" w:afterAutospacing="0" w:line="360" w:lineRule="atLeast"/>
        <w:ind w:firstLine="561"/>
        <w:jc w:val="both"/>
        <w:rPr>
          <w:rFonts w:ascii="微软雅黑" w:eastAsia="微软雅黑" w:hAnsi="微软雅黑" w:hint="eastAsia"/>
          <w:color w:val="000000"/>
          <w:sz w:val="21"/>
          <w:szCs w:val="21"/>
        </w:rPr>
      </w:pPr>
      <w:proofErr w:type="gramStart"/>
      <w:r>
        <w:rPr>
          <w:rFonts w:ascii="仿宋_GB2312" w:eastAsia="仿宋_GB2312" w:hAnsi="微软雅黑" w:hint="eastAsia"/>
          <w:color w:val="000000"/>
          <w:sz w:val="30"/>
          <w:szCs w:val="30"/>
        </w:rPr>
        <w:t>赵呈天</w:t>
      </w:r>
      <w:proofErr w:type="gramEnd"/>
      <w:r>
        <w:rPr>
          <w:rFonts w:ascii="仿宋_GB2312" w:eastAsia="仿宋_GB2312" w:hAnsi="微软雅黑" w:hint="eastAsia"/>
          <w:color w:val="000000"/>
          <w:sz w:val="30"/>
          <w:szCs w:val="30"/>
        </w:rPr>
        <w:t>课题组主要从事纤毛及器官发育相关的基础研究，解析纤毛的发生、进化机制，研究生命的起源、发育规律，并为相关遗传疾病的致病机理研究提供参考。近年来的研究成果先后发表在Nature Genetics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（2018），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PLOS Genetics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（2020），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JBC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 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t>（2017）等杂志上。实验室PI及前期取得成果介绍，请见http://mgbkl.ouc.edu.cn/sfc/ChengtianZHAO/list.psp。课题组PI先后获得国家优青，山东省杰青，泰山学者等荣誉称号，</w:t>
      </w:r>
      <w:r>
        <w:rPr>
          <w:rFonts w:ascii="仿宋_GB2312" w:eastAsia="仿宋_GB2312" w:hAnsi="微软雅黑" w:hint="eastAsia"/>
          <w:color w:val="000000"/>
          <w:sz w:val="30"/>
          <w:szCs w:val="30"/>
        </w:rPr>
        <w:lastRenderedPageBreak/>
        <w:t>课题组经费充足，欢迎有志于从事遗传及发育生物学研究的海内外优秀人员加入。</w:t>
      </w:r>
    </w:p>
    <w:p w:rsidR="006F0F1A" w:rsidRPr="00D428A5" w:rsidRDefault="006F0F1A" w:rsidP="00D428A5"/>
    <w:sectPr w:rsidR="006F0F1A" w:rsidRPr="00D42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A3"/>
    <w:rsid w:val="001E40A1"/>
    <w:rsid w:val="001F1672"/>
    <w:rsid w:val="002769EB"/>
    <w:rsid w:val="003C7C7D"/>
    <w:rsid w:val="005058CA"/>
    <w:rsid w:val="006F0F1A"/>
    <w:rsid w:val="00913DA3"/>
    <w:rsid w:val="00B60AF9"/>
    <w:rsid w:val="00C516D4"/>
    <w:rsid w:val="00D4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60A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0AF9"/>
    <w:rPr>
      <w:sz w:val="18"/>
      <w:szCs w:val="18"/>
    </w:rPr>
  </w:style>
  <w:style w:type="paragraph" w:customStyle="1" w:styleId="cjk">
    <w:name w:val="cjk"/>
    <w:basedOn w:val="a"/>
    <w:rsid w:val="00D42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28A5"/>
    <w:rPr>
      <w:b/>
      <w:bCs/>
    </w:rPr>
  </w:style>
  <w:style w:type="character" w:styleId="a6">
    <w:name w:val="Hyperlink"/>
    <w:basedOn w:val="a0"/>
    <w:uiPriority w:val="99"/>
    <w:semiHidden/>
    <w:unhideWhenUsed/>
    <w:rsid w:val="00D42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58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60AF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0AF9"/>
    <w:rPr>
      <w:sz w:val="18"/>
      <w:szCs w:val="18"/>
    </w:rPr>
  </w:style>
  <w:style w:type="paragraph" w:customStyle="1" w:styleId="cjk">
    <w:name w:val="cjk"/>
    <w:basedOn w:val="a"/>
    <w:rsid w:val="00D428A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428A5"/>
    <w:rPr>
      <w:b/>
      <w:bCs/>
    </w:rPr>
  </w:style>
  <w:style w:type="character" w:styleId="a6">
    <w:name w:val="Hyperlink"/>
    <w:basedOn w:val="a0"/>
    <w:uiPriority w:val="99"/>
    <w:semiHidden/>
    <w:unhideWhenUsed/>
    <w:rsid w:val="00D42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37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Shi_Wang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2020-09-11T02:14:00Z</dcterms:created>
  <dcterms:modified xsi:type="dcterms:W3CDTF">2020-09-11T02:14:00Z</dcterms:modified>
</cp:coreProperties>
</file>