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附件1</w:t>
      </w:r>
    </w:p>
    <w:p>
      <w:pPr>
        <w:spacing w:line="60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ind w:left="64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重庆明月湖国际智能产业科创基地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招聘岗位一览表</w:t>
      </w:r>
    </w:p>
    <w:p>
      <w:pPr>
        <w:spacing w:line="600" w:lineRule="exact"/>
        <w:ind w:left="64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7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418"/>
        <w:gridCol w:w="2551"/>
        <w:gridCol w:w="3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</w:rPr>
              <w:t>需求人数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3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负责日常财务、税务管理工作；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会计核算、编制各种财务会计报表；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组织日常会计核算工作，保证会计账务处理及时，完成各项财务结算。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会计、财务管理、经济及金融相关专业研究生及以上学历；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年龄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岁以下；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具有注会、高会、注税等职业资格优先；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具备良好的项目经济分析、财务分析能力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熟知国家财税政策，有税收筹划能力；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熟练操作财务软件，独立完成全盘账务处理。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平面设计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1.负责公司相关宣传资料的设计制作，海报、宣传册、宣传视频等；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2.配合孵化团队的产品策划方案，协助进行产品的平面设计、宣传册设计等；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3.负责宣传工作的图片后期处理、视频剪辑等。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1.平面设计、工业设计、艺术设计相关专业研究生及以上学历；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2.年龄30岁以下；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3.具有较强的设计功底和主题策划能力，创意能力强，能够快速完成宣传资料的制作；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4.能够熟练应用常用平面设计及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视频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软件；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5.具有较强的组织和沟通能力，有平面设计经验、新媒体工作经验者优先。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人力资源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制定公司人力资源规划，人事问题解决处理和人事关系协调；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负责人事档案管理与劳动合同签订；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制定公司招聘制度，负责人员招聘与录用，员工升调与辞退；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制定公司薪酬与考核制度，负责员工绩效考核；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负责员工五险一金、社保福利等；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负责公司工会日常工作。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人力资源相关专业研究生及以上学历；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年龄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岁以下；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具有国有企业人力资源岗位工作经验三年及以上；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熟悉《劳动合同法》、《社会保险法》等相关知识；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熟悉薪资核算流程及薪酬体系建设；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良好的人际沟通能力、计划与执行能力。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IT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运维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负责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IT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运维管理，网络、通信技术保障；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信息化办公建设，电子化办公设备采购与调试，信息安全保障。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通信、计算机、软件等相关专业本科及以上学历；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年龄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岁以下；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熟悉网络架构、计算机原理，能够解决日常办公网络、电脑故障，熟练使用电子化办公产品、办公软件等；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具备较强的人际沟通能力、执行能力，有运维管理工作经验者优先。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市场渠道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对接高校开展合作，建立稳定良好的高校合作关系和人才交流机制；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组织策划高校社团、专家沙龙等活动发掘创业人才。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全日制研究生及以上学历；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年龄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岁以下；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有较强的策划、组织、沟通、协调能力，能主动策划、组织、对接高校合作项目，主动推动高校社团开展智能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端兴趣活动，组织策划专家沙龙等交流活动；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工作责任心强，具有良好的沟通协调能力、语言表达能力和文字功底，有很强的调研、策划能力，富有亲和力；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有高校学生工作经验者优先。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负责基地孵化项目的全过程管理，牵头进行项目价值评估、参与已投项目的投后管理工作；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梳理智能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端产业供应链支撑体系。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机械自动化、电子信息、机器人、人工智能等相关专业研究生及以上学历；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年龄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岁以下；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具备较强的计划能力、谈判能力、沟通能力、写作能力；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具备经济、金融复合背景者优先；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具有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3-5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年项目管理相关工作经历优先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>
      <w:pPr>
        <w:spacing w:line="560" w:lineRule="exact"/>
        <w:rPr>
          <w:rFonts w:ascii="Times New Roman" w:hAnsi="Times New Roman" w:eastAsia="微软雅黑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C7"/>
    <w:rsid w:val="000413D7"/>
    <w:rsid w:val="00081169"/>
    <w:rsid w:val="000B31C7"/>
    <w:rsid w:val="001A1370"/>
    <w:rsid w:val="00267E2D"/>
    <w:rsid w:val="002750DC"/>
    <w:rsid w:val="002D16FD"/>
    <w:rsid w:val="0030630E"/>
    <w:rsid w:val="00340FB8"/>
    <w:rsid w:val="003B014D"/>
    <w:rsid w:val="004650D9"/>
    <w:rsid w:val="00512D86"/>
    <w:rsid w:val="00550983"/>
    <w:rsid w:val="0057094C"/>
    <w:rsid w:val="0063612D"/>
    <w:rsid w:val="006637AC"/>
    <w:rsid w:val="00696E58"/>
    <w:rsid w:val="006F48F9"/>
    <w:rsid w:val="007206E4"/>
    <w:rsid w:val="007305F0"/>
    <w:rsid w:val="007603BE"/>
    <w:rsid w:val="00780C96"/>
    <w:rsid w:val="00783466"/>
    <w:rsid w:val="0081211D"/>
    <w:rsid w:val="00841607"/>
    <w:rsid w:val="00842B5E"/>
    <w:rsid w:val="00843103"/>
    <w:rsid w:val="00866EE6"/>
    <w:rsid w:val="008B52FC"/>
    <w:rsid w:val="008D7EF2"/>
    <w:rsid w:val="00912C9C"/>
    <w:rsid w:val="009403CF"/>
    <w:rsid w:val="009A750C"/>
    <w:rsid w:val="009E565F"/>
    <w:rsid w:val="00B41541"/>
    <w:rsid w:val="00B73BD8"/>
    <w:rsid w:val="00B83B4B"/>
    <w:rsid w:val="00BD4C19"/>
    <w:rsid w:val="00BE0110"/>
    <w:rsid w:val="00C0549F"/>
    <w:rsid w:val="00C332B5"/>
    <w:rsid w:val="00C64F85"/>
    <w:rsid w:val="00C8143A"/>
    <w:rsid w:val="00CC0F71"/>
    <w:rsid w:val="00CC3F19"/>
    <w:rsid w:val="00CD4084"/>
    <w:rsid w:val="00CF210F"/>
    <w:rsid w:val="00D011C4"/>
    <w:rsid w:val="00D6182E"/>
    <w:rsid w:val="00E00CFC"/>
    <w:rsid w:val="00E41FBD"/>
    <w:rsid w:val="00E810CE"/>
    <w:rsid w:val="00EA1FAE"/>
    <w:rsid w:val="00EB467B"/>
    <w:rsid w:val="00EB784F"/>
    <w:rsid w:val="00F03E26"/>
    <w:rsid w:val="00F225D2"/>
    <w:rsid w:val="00F558D8"/>
    <w:rsid w:val="00F96EF3"/>
    <w:rsid w:val="00FC721B"/>
    <w:rsid w:val="52A5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3 Char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apple-converted-space"/>
    <w:basedOn w:val="8"/>
    <w:uiPriority w:val="0"/>
  </w:style>
  <w:style w:type="character" w:customStyle="1" w:styleId="14">
    <w:name w:val="页眉 Char"/>
    <w:basedOn w:val="8"/>
    <w:link w:val="5"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uiPriority w:val="99"/>
    <w:rPr>
      <w:sz w:val="18"/>
      <w:szCs w:val="18"/>
    </w:rPr>
  </w:style>
  <w:style w:type="character" w:customStyle="1" w:styleId="16">
    <w:name w:val="copy-targe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472</Words>
  <Characters>2693</Characters>
  <Lines>22</Lines>
  <Paragraphs>6</Paragraphs>
  <TotalTime>0</TotalTime>
  <ScaleCrop>false</ScaleCrop>
  <LinksUpToDate>false</LinksUpToDate>
  <CharactersWithSpaces>3159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2020-09-15T06:19:00Z</dcterms:created>
  <dc:creator>Hewlett-Packard Company</dc:creator>
  <cp:lastModifiedBy>--------</cp:lastModifiedBy>
  <dcterms:modified xsi:type="dcterms:W3CDTF">2020-09-15T06:50:37Z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