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“双一流”建设高校名单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黑体" w:cs="Times New Roman"/>
          <w:sz w:val="32"/>
          <w:szCs w:val="32"/>
        </w:rPr>
        <w:t>一、42所一流大学建设高校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1、A类36所: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2、B类6所:东北大学、郑州大学、湖南大学、云南大学、西北农林科技大学、新疆大学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黑体" w:cs="Times New Roman"/>
          <w:sz w:val="32"/>
          <w:szCs w:val="32"/>
        </w:rPr>
        <w:t>二、98所一流学科建设高校学科名单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1、北京交通大学:系统科学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2、北京工业大学:土木工程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3、北京科技大学:科学技术史、材料科学与工程、冶金工程、矿业工程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4、北京化工大学:化学工程与技术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5、北京邮电大学:信息与通信工程、计算机科学与技术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6、北京林业大学:风景园林学、林学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7、北京协和医学院:生物学、生物医学工程、临床医学、药学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8、北京中医药大学:中医学、中西医结合、中药学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9、首都师范大学:数学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10、北京外国语大学:外国语言文学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11、中国传媒大学:新闻传播学、戏剧与影视学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12、中央财经大学:应用经济学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13、对外经济贸易大学:应用经济学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14、外交学院:政治学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15、中国人民公安大学:公安学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16、北京体育大学:体育学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17、中央音乐学院:音乐与舞蹈学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18、中国音乐学院:音乐与舞蹈学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19、中央美术学院:美术学、设计学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20、中央戏剧学院:戏剧与影视学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21、中国政法大学:法学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22、天津工业大学:纺织科学与工程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23、天津医科大学:临床医学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24、天津中医药大学:中药学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25、华北电力大学:能源电力科学与工程(电气工程和动力工程及工程热物理)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26、河北工业大学:电气工程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27、太原理工大学:化学工程与技术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28、内蒙古大学:生物学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29、辽宁大学:应用经济学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30、大连海事大学:交通运输工程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31、延边大学:外国语言文学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32、东北师范大学:马克思主义理论、世界史、数学、化学、统计学、材料科学与工程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33、哈尔滨工程大学:船舶与海洋工程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34、东北农业大学:畜牧学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35、东北林业大学:林业工程、林学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36、华东理工大学:化学、材料科学与工程、化学工程与技术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37、东华大学:纺织科学与工程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38、上海海洋大学:水产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39、上海中医药大学:中医学、中药学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40、上海外国语大学:外国语言文学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41、上海财经大学:统计学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42、上海体育学院:体育学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43、上海音乐学院:音乐与舞蹈学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44、上海大学:机械工程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45、苏州大学:材料科学与工程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46、南京航空航天大学:力学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47、南京理工大学:兵器科学与技术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48、中国矿业大学:安全科学与工程、矿业工程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49、南京邮电大学:电子科学与技术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50、河海大学:水利工程、环境科学与工程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51、江南大学:轻工技术与工程、食品科学与工程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52、南京林业大学:林业工程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53、南京信息工程大学:大气科学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54、南京农业大学:作物学、农业资源与环境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55、南京中医药大学:中药学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56、中国药科大学:中药学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57、南京师范大学:地理学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58、中国美术学院:美术学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59、安徽大学:材料科学与工程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60、合肥工业大学:管理科学与工程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61、福州大学:化学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62、南昌大学:材料科学与工程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63、中国石油大学(华东):石油与天然气工程、地质资源与地质工程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64、河南大学:生物学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65、中国地质大学(武汉):地质学、地质资源与地质工程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66、武汉理工大学:材料科学与工程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67、华中农业大学:生物学、园艺学、畜牧学、兽医学、农林、经济管理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68、华中师范大学:政治学、中国语言文学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69、中南财经政法大学:法学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70、湖南师范大学:外国语言文学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71、暨南大学:药学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72、广州中医药大学:中医学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73、华南师范大学:物理学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74、海南大学:作物学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75、广西大学:土木工程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76、西南交通大学:交通运输工程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77、西南石油大学:石油与天然气工程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78、成都理工大学:地质学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79、四川农业大学:作物学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80、成都中医药大学:中药学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81、西南大学:生物学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82、西南财经大学:应用经济学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83、贵州大学:植物保护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84、西藏大学:生态学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85、西北大学:地质学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86、西安电子科技大学:信息与通信工程、计算机科学与技术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87、长安大学:交通运输工程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88、陕西师范大学:中国语言文学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89、青海大学:生态学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90、宁夏大学:化学工程与技术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91、石河子大学:化学工程与技术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92、中国矿业大学(北京):安全科学与工程、矿业工程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93、中国石油大学(北京):石油与天然气工程、地质资源与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地质工程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94、中国地质大学(北京):地质学、地质资源与地质工程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95、宁波大学:力学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96、中国科学院大学:化学、材料科学与工程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97、第二军医大学:基础医学</w:t>
      </w:r>
    </w:p>
    <w:p>
      <w:pPr>
        <w:ind w:firstLine="640" w:firstLineChars="200"/>
      </w:pPr>
      <w:r>
        <w:rPr>
          <w:rFonts w:hint="default" w:ascii="Times New Roman" w:hAnsi="Times New Roman" w:eastAsia="仿宋_GB2312" w:cs="Times New Roman"/>
          <w:sz w:val="32"/>
          <w:szCs w:val="32"/>
        </w:rPr>
        <w:t>98、第四军医大学:临床医学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56935"/>
    <w:rsid w:val="53756935"/>
    <w:rsid w:val="660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2020-09-10T02:19:00Z</dcterms:created>
  <dc:creator>Administrator</dc:creator>
  <cp:lastModifiedBy>Administrator</cp:lastModifiedBy>
  <dcterms:modified xsi:type="dcterms:W3CDTF">2020-09-11T07:53:23Z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