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686"/>
        <w:gridCol w:w="1686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6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spacing w:val="5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57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5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57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5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57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5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57"/>
                <w:sz w:val="22"/>
                <w:szCs w:val="22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5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57"/>
                <w:sz w:val="22"/>
                <w:szCs w:val="22"/>
                <w:bdr w:val="none" w:color="auto" w:sz="0" w:space="0"/>
              </w:rPr>
              <w:t>行政助理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5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57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5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57"/>
                <w:sz w:val="22"/>
                <w:szCs w:val="22"/>
                <w:bdr w:val="none" w:color="auto" w:sz="0" w:space="0"/>
              </w:rPr>
              <w:t>大专及以上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5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57"/>
                <w:sz w:val="22"/>
                <w:szCs w:val="22"/>
                <w:bdr w:val="none" w:color="auto" w:sz="0" w:space="0"/>
              </w:rPr>
              <w:t>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42001"/>
    <w:rsid w:val="1DB42001"/>
    <w:rsid w:val="42EA13FD"/>
    <w:rsid w:val="4C97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2020-09-22T09:10:00Z</dcterms:created>
  <dc:creator>ぺ灬cc果冻ル</dc:creator>
  <cp:lastModifiedBy>ぺ灬cc果冻ル</cp:lastModifiedBy>
  <dcterms:modified xsi:type="dcterms:W3CDTF">2020-09-22T09:15:35Z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