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宋体" w:eastAsia="仿宋_GB2312" w:cs="宋体"/>
          <w:bCs/>
          <w:kern w:val="0"/>
          <w:sz w:val="28"/>
          <w:szCs w:val="28"/>
        </w:rPr>
      </w:pPr>
      <w:bookmarkStart w:id="0" w:name="_GoBack"/>
      <w:bookmarkEnd w:id="0"/>
      <w:r>
        <w:rPr>
          <w:rFonts w:hint="eastAsia" w:ascii="仿宋_GB2312" w:hAnsi="宋体" w:eastAsia="仿宋_GB2312" w:cs="宋体"/>
          <w:bCs/>
          <w:kern w:val="0"/>
          <w:sz w:val="28"/>
          <w:szCs w:val="28"/>
        </w:rPr>
        <w:t>附件2：</w:t>
      </w:r>
    </w:p>
    <w:p>
      <w:pPr>
        <w:spacing w:line="500" w:lineRule="exact"/>
        <w:jc w:val="center"/>
      </w:pPr>
      <w:r>
        <w:rPr>
          <w:rFonts w:hint="eastAsia" w:ascii="方正小标宋简体" w:hAnsi="宋体" w:eastAsia="方正小标宋简体" w:cs="宋体"/>
          <w:bCs/>
          <w:kern w:val="0"/>
          <w:sz w:val="36"/>
          <w:szCs w:val="36"/>
        </w:rPr>
        <w:t>2020年秋季南通市海门区医疗卫生单位公开招聘工作人员笔试新冠肺炎疫情防控网上告知暨考生承诺书</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一、考生在笔试当天进入考点时应主动向工作人员出示实时“苏康码”并配合检测体温。“苏康码”为绿码，且经现场测量体温低于37.3℃、无干咳等异常症状的人员方可进入考点参加考试。来自中高风险地区的考生（有中高风险地区经停史、旅居史、工作史）须在海门集中医学隔离满14天，且经新冠病毒核酸检测为阴性。参加笔试的考生应自备一次性医用口罩或无呼吸阀的N95口罩，除身份确认环节需摘除口罩以外全程佩戴，做好个人防护。</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二、按当前疫情防控有关要求，笔试当天持实时“苏康码”非绿码的考生不得进入考点参加考试，并配合安排至指定地点进行集中隔离医学观察。笔试前14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三、考生应认真阅读本文件，知悉告知事项、证明义务和防疫要求。考生点击页面“确认”按钮，即代表作出以下承诺：“本人已认真阅读《</w:t>
      </w:r>
      <w:r>
        <w:rPr>
          <w:rFonts w:hint="eastAsia" w:ascii="仿宋_GB2312" w:eastAsia="仿宋_GB2312"/>
          <w:color w:val="000000" w:themeColor="text1"/>
          <w:sz w:val="28"/>
          <w:szCs w:val="28"/>
        </w:rPr>
        <w:t>2020年秋季南通市海门区医疗卫生单位公开招聘工作人员笔试新冠肺炎疫情防控网上告知暨考生承诺书</w:t>
      </w:r>
      <w:r>
        <w:rPr>
          <w:rFonts w:hint="eastAsia" w:ascii="仿宋_GB2312" w:eastAsia="仿宋_GB2312"/>
          <w:sz w:val="28"/>
          <w:szCs w:val="28"/>
        </w:rPr>
        <w:t>》，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460" w:lineRule="exact"/>
        <w:ind w:firstLine="560" w:firstLineChars="200"/>
        <w:rPr>
          <w:rFonts w:ascii="仿宋_GB2312" w:eastAsia="仿宋_GB2312"/>
          <w:sz w:val="28"/>
          <w:szCs w:val="28"/>
        </w:rPr>
      </w:pPr>
    </w:p>
    <w:p>
      <w:pPr>
        <w:spacing w:line="460" w:lineRule="exact"/>
        <w:ind w:firstLine="560" w:firstLineChars="200"/>
        <w:jc w:val="right"/>
        <w:rPr>
          <w:rFonts w:ascii="仿宋_GB2312" w:eastAsia="仿宋_GB2312"/>
          <w:sz w:val="28"/>
          <w:szCs w:val="28"/>
        </w:rPr>
      </w:pPr>
    </w:p>
    <w:p>
      <w:pPr>
        <w:spacing w:line="460" w:lineRule="exact"/>
        <w:ind w:firstLine="560" w:firstLineChars="200"/>
        <w:jc w:val="right"/>
        <w:rPr>
          <w:rFonts w:ascii="仿宋_GB2312" w:eastAsia="仿宋_GB2312"/>
          <w:sz w:val="28"/>
          <w:szCs w:val="28"/>
        </w:rPr>
      </w:pPr>
      <w:r>
        <w:rPr>
          <w:rFonts w:hint="eastAsia" w:ascii="仿宋_GB2312" w:eastAsia="仿宋_GB2312"/>
          <w:sz w:val="28"/>
          <w:szCs w:val="28"/>
        </w:rPr>
        <w:t>南通市海门区卫生健康委员会</w:t>
      </w:r>
    </w:p>
    <w:p>
      <w:pPr>
        <w:spacing w:line="460" w:lineRule="exact"/>
        <w:ind w:right="560" w:firstLine="560" w:firstLineChars="200"/>
        <w:jc w:val="center"/>
        <w:rPr>
          <w:rFonts w:ascii="仿宋_GB2312" w:eastAsia="仿宋_GB2312"/>
          <w:sz w:val="28"/>
          <w:szCs w:val="28"/>
        </w:rPr>
      </w:pPr>
      <w:r>
        <w:rPr>
          <w:rFonts w:hint="eastAsia" w:ascii="仿宋_GB2312" w:eastAsia="仿宋_GB2312"/>
          <w:sz w:val="28"/>
          <w:szCs w:val="28"/>
        </w:rPr>
        <w:t xml:space="preserve">                                      2020年9月30日</w:t>
      </w: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25"/>
    <w:rsid w:val="000C7A6A"/>
    <w:rsid w:val="0013478C"/>
    <w:rsid w:val="00197D37"/>
    <w:rsid w:val="00256E8E"/>
    <w:rsid w:val="00282E65"/>
    <w:rsid w:val="002D37F8"/>
    <w:rsid w:val="002E3794"/>
    <w:rsid w:val="002F779A"/>
    <w:rsid w:val="003A4408"/>
    <w:rsid w:val="003C312E"/>
    <w:rsid w:val="003D1681"/>
    <w:rsid w:val="003D323A"/>
    <w:rsid w:val="0040458C"/>
    <w:rsid w:val="004105EB"/>
    <w:rsid w:val="004428C6"/>
    <w:rsid w:val="004B2F01"/>
    <w:rsid w:val="00521B25"/>
    <w:rsid w:val="00566848"/>
    <w:rsid w:val="005E447B"/>
    <w:rsid w:val="005E6FFB"/>
    <w:rsid w:val="00651AAD"/>
    <w:rsid w:val="006D2FE5"/>
    <w:rsid w:val="00787EE5"/>
    <w:rsid w:val="00797834"/>
    <w:rsid w:val="007D4416"/>
    <w:rsid w:val="0080215F"/>
    <w:rsid w:val="00806550"/>
    <w:rsid w:val="0081400E"/>
    <w:rsid w:val="008377FE"/>
    <w:rsid w:val="00862C7D"/>
    <w:rsid w:val="0093049C"/>
    <w:rsid w:val="009440C1"/>
    <w:rsid w:val="00953910"/>
    <w:rsid w:val="00977437"/>
    <w:rsid w:val="009C4E2A"/>
    <w:rsid w:val="00A33412"/>
    <w:rsid w:val="00A60FDF"/>
    <w:rsid w:val="00B37143"/>
    <w:rsid w:val="00B63352"/>
    <w:rsid w:val="00B86083"/>
    <w:rsid w:val="00B86216"/>
    <w:rsid w:val="00C402B2"/>
    <w:rsid w:val="00C43FAF"/>
    <w:rsid w:val="00C47C00"/>
    <w:rsid w:val="00C56492"/>
    <w:rsid w:val="00C645B7"/>
    <w:rsid w:val="00C831CA"/>
    <w:rsid w:val="00CA7D63"/>
    <w:rsid w:val="00CE2C26"/>
    <w:rsid w:val="00D66A33"/>
    <w:rsid w:val="00D70F2E"/>
    <w:rsid w:val="00D800D7"/>
    <w:rsid w:val="00E4790D"/>
    <w:rsid w:val="00E61719"/>
    <w:rsid w:val="00E6306F"/>
    <w:rsid w:val="00E8762F"/>
    <w:rsid w:val="00F17B66"/>
    <w:rsid w:val="00F41E58"/>
    <w:rsid w:val="00F43F85"/>
    <w:rsid w:val="00F75383"/>
    <w:rsid w:val="00F81830"/>
    <w:rsid w:val="00FF20EC"/>
    <w:rsid w:val="50AE6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115</Words>
  <Characters>660</Characters>
  <Lines>5</Lines>
  <Paragraphs>1</Paragraphs>
  <TotalTime>70</TotalTime>
  <ScaleCrop>false</ScaleCrop>
  <LinksUpToDate>false</LinksUpToDate>
  <CharactersWithSpaces>774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2020-06-06T00:02:00Z</dcterms:created>
  <dc:creator>admin</dc:creator>
  <cp:lastModifiedBy>ぺ灬cc果冻ル</cp:lastModifiedBy>
  <cp:lastPrinted>2020-09-29T06:07:00Z</cp:lastPrinted>
  <dcterms:modified xsi:type="dcterms:W3CDTF">2020-10-01T02:21:20Z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