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b/>
          <w:sz w:val="33"/>
          <w:szCs w:val="33"/>
        </w:rPr>
      </w:pPr>
      <w:r>
        <w:rPr>
          <w:rFonts w:ascii="Times New Roman" w:hAnsi="Times New Roman" w:eastAsia="仿宋_GB2312" w:cs="Times New Roman"/>
          <w:b/>
          <w:sz w:val="33"/>
          <w:szCs w:val="33"/>
        </w:rPr>
        <w:t>附件2</w:t>
      </w:r>
    </w:p>
    <w:p>
      <w:pPr>
        <w:widowControl/>
        <w:jc w:val="left"/>
        <w:rPr>
          <w:rFonts w:hint="eastAsia" w:ascii="Times New Roman" w:hAnsi="Times New Roman" w:eastAsia="仿宋_GB2312" w:cs="Times New Roman"/>
          <w:b/>
          <w:sz w:val="33"/>
          <w:szCs w:val="33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2020年成都市温江区都市现代农业高新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技术产业园管理委员会面向社会公开招聘员额制人员报名表</w:t>
      </w:r>
    </w:p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填表说明</w:t>
      </w:r>
    </w:p>
    <w:p>
      <w:pPr>
        <w:numPr>
          <w:ilvl w:val="0"/>
          <w:numId w:val="1"/>
        </w:numPr>
        <w:tabs>
          <w:tab w:val="left" w:pos="5580"/>
        </w:tabs>
        <w:adjustRightInd w:val="0"/>
        <w:snapToGrid w:val="0"/>
        <w:spacing w:line="590" w:lineRule="exact"/>
        <w:ind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“学历学位”应以国家教育行政部门认可并有正式学历、学位证书为依据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;</w:t>
      </w:r>
    </w:p>
    <w:p>
      <w:pPr>
        <w:numPr>
          <w:ilvl w:val="0"/>
          <w:numId w:val="1"/>
        </w:numPr>
        <w:tabs>
          <w:tab w:val="left" w:pos="5580"/>
        </w:tabs>
        <w:adjustRightInd w:val="0"/>
        <w:snapToGrid w:val="0"/>
        <w:spacing w:line="590" w:lineRule="exact"/>
        <w:ind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简历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一栏填写大学经历和工作经历。“简历”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从大学经历起，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起止年月填写采用阿拉伯数字，且前后要衔接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工作经历须包含起止时间、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工作单位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职务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tabs>
          <w:tab w:val="left" w:pos="5580"/>
        </w:tabs>
        <w:adjustRightInd w:val="0"/>
        <w:snapToGrid w:val="0"/>
        <w:spacing w:line="59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  <w:t>例：2005.09—2009.06  XX大学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  <w:t>XX专业 本科</w:t>
      </w:r>
    </w:p>
    <w:p>
      <w:pPr>
        <w:numPr>
          <w:ilvl w:val="0"/>
          <w:numId w:val="0"/>
        </w:numPr>
        <w:tabs>
          <w:tab w:val="left" w:pos="5580"/>
        </w:tabs>
        <w:adjustRightInd w:val="0"/>
        <w:snapToGrid w:val="0"/>
        <w:spacing w:line="590" w:lineRule="exact"/>
        <w:ind w:firstLine="1120" w:firstLineChars="400"/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  <w:t>2009.08—2013.11  XX单位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eastAsia="zh-CN"/>
        </w:rPr>
        <w:t>XX部门 职务</w:t>
      </w:r>
    </w:p>
    <w:p>
      <w:pPr>
        <w:numPr>
          <w:ilvl w:val="0"/>
          <w:numId w:val="1"/>
        </w:numPr>
        <w:tabs>
          <w:tab w:val="left" w:pos="5580"/>
        </w:tabs>
        <w:adjustRightInd w:val="0"/>
        <w:snapToGrid w:val="0"/>
        <w:spacing w:line="590" w:lineRule="exact"/>
        <w:ind w:left="0" w:leftChars="0"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获奖情况按国家级、省部级、市厅级顺序填写，注明获奖时间、授予单位、项目内容和获奖等级；集体奖项涉及多人的，注明本人在获奖人中的顺序。因同一事项多次获奖的只写最高层级奖励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  <w:t>例：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</w:rPr>
        <w:t>获奖：2005.09   XX单位 XX奖项  XX级别</w:t>
      </w:r>
    </w:p>
    <w:p>
      <w:pPr>
        <w:numPr>
          <w:ilvl w:val="0"/>
          <w:numId w:val="1"/>
        </w:numPr>
        <w:tabs>
          <w:tab w:val="left" w:pos="5580"/>
        </w:tabs>
        <w:adjustRightInd w:val="0"/>
        <w:snapToGrid w:val="0"/>
        <w:spacing w:line="590" w:lineRule="exact"/>
        <w:ind w:left="0" w:leftChars="0" w:firstLine="562" w:firstLineChars="200"/>
        <w:rPr>
          <w:rFonts w:hint="eastAsia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奖惩情况中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受处分处罚情况应写明时间、原因和给予处分处罚的机关及类别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Chars="0"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  <w:t>例：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</w:rPr>
        <w:t>处分处罚：2005.09   XX处分/处罚  XX单位  XX</w:t>
      </w:r>
      <w:r>
        <w:rPr>
          <w:rFonts w:hint="eastAsia" w:ascii="Times New Roman" w:hAnsi="Times New Roman" w:eastAsia="仿宋_GB2312" w:cs="Times New Roman"/>
          <w:b w:val="0"/>
          <w:bCs/>
          <w:color w:val="FF0000"/>
          <w:sz w:val="28"/>
          <w:szCs w:val="28"/>
          <w:lang w:val="en-US" w:eastAsia="zh-CN"/>
        </w:rPr>
        <w:t>类别</w:t>
      </w:r>
    </w:p>
    <w:p>
      <w:pPr>
        <w:tabs>
          <w:tab w:val="left" w:pos="5580"/>
        </w:tabs>
        <w:adjustRightInd w:val="0"/>
        <w:snapToGrid w:val="0"/>
        <w:spacing w:line="59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  <w:lang w:val="en-US" w:eastAsia="zh-CN"/>
        </w:rPr>
        <w:t>5、“主要事迹”一栏填写工作业绩或工作成果；</w:t>
      </w:r>
    </w:p>
    <w:p>
      <w:pPr>
        <w:tabs>
          <w:tab w:val="left" w:pos="5580"/>
        </w:tabs>
        <w:adjustRightInd w:val="0"/>
        <w:snapToGrid w:val="0"/>
        <w:spacing w:line="59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“家庭主要成员及主要社会关系”一栏按配偶、子女、父母、重要社会关系的顺序填写，出生年月、政治面貌、工作单位及职务等请如实完整填写。已退休或去世的，请填写退休前所在单位及担任职务，并在职务后注明“（已退休）”或“（已去世）”。亲属中担任副厅级或相当于副厅级以上职务的，须如实填写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;</w:t>
      </w:r>
    </w:p>
    <w:p>
      <w:pPr>
        <w:tabs>
          <w:tab w:val="left" w:pos="5580"/>
        </w:tabs>
        <w:adjustRightInd w:val="0"/>
        <w:snapToGrid w:val="0"/>
        <w:spacing w:line="59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“照片”栏应附电子版彩色免冠证件照。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B91323"/>
    <w:multiLevelType w:val="singleLevel"/>
    <w:tmpl w:val="E8B913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2695"/>
    <w:rsid w:val="028B77C9"/>
    <w:rsid w:val="0E1E33BB"/>
    <w:rsid w:val="194B346B"/>
    <w:rsid w:val="56B92695"/>
    <w:rsid w:val="63596C91"/>
    <w:rsid w:val="64455A9D"/>
    <w:rsid w:val="645A055A"/>
    <w:rsid w:val="6F301A5F"/>
    <w:rsid w:val="7EF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hzlr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2020-10-15T09:17:00Z</dcterms:created>
  <dc:creator>zym</dc:creator>
  <cp:lastModifiedBy>zym</cp:lastModifiedBy>
  <cp:lastPrinted>2020-10-15T14:05:00Z</cp:lastPrinted>
  <dcterms:modified xsi:type="dcterms:W3CDTF">2020-10-16T01:17:50Z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