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545"/>
        <w:gridCol w:w="545"/>
        <w:gridCol w:w="563"/>
        <w:gridCol w:w="672"/>
        <w:gridCol w:w="977"/>
        <w:gridCol w:w="896"/>
        <w:gridCol w:w="21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ascii="黑体" w:hAnsi="宋体" w:eastAsia="黑体" w:cs="黑体"/>
                <w:b w:val="0"/>
                <w:color w:val="333333"/>
                <w:sz w:val="19"/>
                <w:szCs w:val="19"/>
                <w:bdr w:val="none" w:color="auto" w:sz="0" w:space="0"/>
              </w:rPr>
              <w:t>招聘  单位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19"/>
                <w:szCs w:val="19"/>
                <w:bdr w:val="none" w:color="auto" w:sz="0" w:space="0"/>
              </w:rPr>
              <w:t>计划数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19"/>
                <w:szCs w:val="19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19"/>
                <w:szCs w:val="19"/>
                <w:bdr w:val="none" w:color="auto" w:sz="0" w:space="0"/>
              </w:rPr>
              <w:t>（以上）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19"/>
                <w:szCs w:val="19"/>
                <w:bdr w:val="none" w:color="auto" w:sz="0" w:space="0"/>
              </w:rPr>
              <w:t>学位（以上）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19"/>
                <w:szCs w:val="19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19"/>
                <w:szCs w:val="19"/>
                <w:bdr w:val="none" w:color="auto" w:sz="0" w:space="0"/>
              </w:rPr>
              <w:t>要求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sz w:val="19"/>
                <w:szCs w:val="19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舟山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日报社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文字记者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新闻学、传播学、广播电视学、汉语言文学、法学、经济学、广告学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35周岁以下（1984年10月  29日后出生）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1.具有新闻从业人员执业资格；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2.有3年以上新闻工作经历的可不限专业；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3.省新闻奖以上获得者学位可不作要求，年龄可放宽到40周岁以下（1979年10月29日后出生）。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4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新媒体记者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新闻学、传播学、广播电视学、汉语言文学、法学、经济学、广告学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35周岁以下（1984年10月  29日后出生）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1.具有新闻从业人员执业资格；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2.有3年以上新媒体工作经历的可不限专业；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3.省新闻奖以上获得者学位可不作要求，年龄可放宽到40周岁以下（1979年10月29日后出生）。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6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摄影记者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摄像、数字媒体艺术、影视摄影与制作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35周岁以下（1984年10月  29日后出生）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ascii="仿宋" w:hAnsi="仿宋" w:eastAsia="仿宋" w:cs="仿宋"/>
                <w:b w:val="0"/>
                <w:color w:val="333333"/>
                <w:sz w:val="19"/>
                <w:szCs w:val="19"/>
                <w:bdr w:val="none" w:color="auto" w:sz="0" w:space="0"/>
              </w:rPr>
              <w:t>有3年以上新闻媒体摄影工作经历的可不限专业。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美术编辑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视觉传达设计、美术学、环境设计、艺术设计学、动画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35周岁以下（1984年10月  29日后出生）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  <w:bdr w:val="none" w:color="auto" w:sz="0" w:space="0"/>
              </w:rPr>
              <w:t>有3年以上新闻媒体版面设计工作经历。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61FDD"/>
    <w:rsid w:val="5176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2020-10-29T08:32:00Z</dcterms:created>
  <dc:creator>ぺ灬cc果冻ル</dc:creator>
  <cp:lastModifiedBy>ぺ灬cc果冻ル</cp:lastModifiedBy>
  <dcterms:modified xsi:type="dcterms:W3CDTF">2020-10-29T08:34:22Z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