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仿宋" w:hAnsi="仿宋" w:eastAsia="仿宋" w:cs="楷体"/>
          <w:bCs/>
          <w:sz w:val="32"/>
          <w:szCs w:val="32"/>
        </w:rPr>
      </w:pPr>
      <w:r>
        <w:rPr>
          <w:rFonts w:hint="eastAsia" w:ascii="仿宋" w:hAnsi="仿宋" w:eastAsia="仿宋" w:cs="楷体"/>
          <w:bCs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ascii="小标宋" w:hAnsi="仿宋" w:eastAsia="小标宋"/>
          <w:sz w:val="36"/>
          <w:szCs w:val="36"/>
        </w:rPr>
      </w:pPr>
      <w:r>
        <w:rPr>
          <w:rFonts w:hint="eastAsia" w:ascii="小标宋" w:hAnsi="仿宋" w:eastAsia="小标宋"/>
          <w:sz w:val="36"/>
          <w:szCs w:val="36"/>
        </w:rPr>
        <w:t>龙南旅游发展投资（集团）有限责任公司</w:t>
      </w:r>
    </w:p>
    <w:p>
      <w:pPr>
        <w:spacing w:line="600" w:lineRule="exact"/>
        <w:jc w:val="center"/>
        <w:rPr>
          <w:rFonts w:ascii="小标宋" w:hAnsi="仿宋" w:eastAsia="小标宋"/>
          <w:sz w:val="36"/>
          <w:szCs w:val="36"/>
        </w:rPr>
      </w:pPr>
      <w:r>
        <w:rPr>
          <w:rFonts w:hint="eastAsia" w:ascii="小标宋" w:hAnsi="仿宋" w:eastAsia="小标宋"/>
          <w:sz w:val="36"/>
          <w:szCs w:val="36"/>
        </w:rPr>
        <w:t>人员招聘报名表</w:t>
      </w:r>
    </w:p>
    <w:p>
      <w:pPr>
        <w:spacing w:line="240" w:lineRule="exact"/>
        <w:jc w:val="center"/>
        <w:rPr>
          <w:rFonts w:ascii="小标宋" w:eastAsia="小标宋"/>
          <w:sz w:val="36"/>
          <w:szCs w:val="36"/>
        </w:rPr>
      </w:pPr>
    </w:p>
    <w:tbl>
      <w:tblPr>
        <w:tblStyle w:val="2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75"/>
        <w:gridCol w:w="295"/>
        <w:gridCol w:w="839"/>
        <w:gridCol w:w="643"/>
        <w:gridCol w:w="400"/>
        <w:gridCol w:w="658"/>
        <w:gridCol w:w="567"/>
        <w:gridCol w:w="567"/>
        <w:gridCol w:w="284"/>
        <w:gridCol w:w="709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出生时间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健康状况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4677" w:type="dxa"/>
            <w:gridSpan w:val="7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restar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（学位）</w:t>
            </w: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</w:t>
            </w:r>
          </w:p>
        </w:tc>
        <w:tc>
          <w:tcPr>
            <w:tcW w:w="1482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毕业院校及专业</w:t>
            </w:r>
          </w:p>
        </w:tc>
        <w:tc>
          <w:tcPr>
            <w:tcW w:w="3544" w:type="dxa"/>
            <w:gridSpan w:val="4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在职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</w:t>
            </w:r>
          </w:p>
        </w:tc>
        <w:tc>
          <w:tcPr>
            <w:tcW w:w="1482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毕业院校及专业</w:t>
            </w:r>
          </w:p>
        </w:tc>
        <w:tc>
          <w:tcPr>
            <w:tcW w:w="3544" w:type="dxa"/>
            <w:gridSpan w:val="4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  <w:tc>
          <w:tcPr>
            <w:tcW w:w="8221" w:type="dxa"/>
            <w:gridSpan w:val="11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个人身份</w:t>
            </w:r>
          </w:p>
        </w:tc>
        <w:tc>
          <w:tcPr>
            <w:tcW w:w="3452" w:type="dxa"/>
            <w:gridSpan w:val="5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92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报考职位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4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工作简历</w:t>
            </w:r>
          </w:p>
        </w:tc>
        <w:tc>
          <w:tcPr>
            <w:tcW w:w="8221" w:type="dxa"/>
            <w:gridSpan w:val="11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近三年奖惩及考核情况</w:t>
            </w:r>
          </w:p>
        </w:tc>
        <w:tc>
          <w:tcPr>
            <w:tcW w:w="8221" w:type="dxa"/>
            <w:gridSpan w:val="11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60" w:type="dxa"/>
            <w:vMerge w:val="restart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及主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要社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会关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560" w:type="dxa"/>
            <w:vMerge w:val="continue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21" w:type="dxa"/>
            <w:gridSpan w:val="11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填写配偶、子女、父母、岳父母（公公、婆婆）以及县处级及以上亲属信息，如填写不下，可自行加行。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承诺</w:t>
            </w:r>
          </w:p>
        </w:tc>
        <w:tc>
          <w:tcPr>
            <w:tcW w:w="8221" w:type="dxa"/>
            <w:gridSpan w:val="11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本人保证所填内容真实准确，如有虚假，愿意取消聘用资格。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本人签名：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1560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资格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审查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221" w:type="dxa"/>
            <w:gridSpan w:val="11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年  月  日</w:t>
            </w:r>
          </w:p>
        </w:tc>
      </w:tr>
    </w:tbl>
    <w:p/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F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2020-10-14T01:42:16Z</dcterms:created>
  <dc:creator>Administrator</dc:creator>
  <cp:lastModifiedBy>#眠风大大#</cp:lastModifiedBy>
  <dcterms:modified xsi:type="dcterms:W3CDTF">2020-10-14T01:44:04Z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