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40" w:hanging="2240" w:hangingChars="700"/>
        <w:jc w:val="both"/>
        <w:rPr>
          <w:rFonts w:hint="default" w:ascii="方正小标宋简体" w:hAnsi="方正小标宋简体" w:eastAsia="方正小标宋简体" w:cs="方正小标宋简体"/>
          <w:sz w:val="32"/>
          <w:szCs w:val="44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en-US" w:eastAsia="zh-CN"/>
        </w:rPr>
        <w:t>附件3</w:t>
      </w:r>
    </w:p>
    <w:p>
      <w:pPr>
        <w:ind w:left="2240" w:hanging="2240" w:hangingChars="700"/>
        <w:jc w:val="center"/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en-US"/>
        </w:rPr>
        <w:t>2020</w:t>
      </w:r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zh-TW" w:eastAsia="zh-TW"/>
        </w:rPr>
        <w:t>年菏泽市定陶区</w:t>
      </w:r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en-US" w:eastAsia="zh-CN"/>
        </w:rPr>
        <w:t>万福实验</w:t>
      </w:r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zh-TW" w:eastAsia="zh-TW"/>
        </w:rPr>
        <w:t>学校公开招聘</w:t>
      </w:r>
    </w:p>
    <w:p>
      <w:pPr>
        <w:ind w:left="2240" w:hanging="2240" w:hangingChars="700"/>
        <w:jc w:val="center"/>
        <w:rPr>
          <w:rFonts w:hint="default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zh-TW" w:eastAsia="zh-TW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2"/>
          <w:szCs w:val="44"/>
          <w:rtl w:val="0"/>
          <w:lang w:val="en-US" w:eastAsia="zh-CN"/>
        </w:rPr>
        <w:t>疫情防控注意事项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二、属于以下特殊情形，确需参加考试的，纳入我区疫情防控体系，并采取必要的隔离防护和健康检测措施。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仿宋_GB2312" w:hAnsi="仿宋_GB2312" w:eastAsia="仿宋_GB2312" w:cs="仿宋_GB2312"/>
          <w:sz w:val="28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28"/>
          <w:szCs w:val="32"/>
        </w:rPr>
        <w:t>天有发热、咳嗽等症状未痊愈且未排除传染病及身体不适者；有境外旅居史且入境未满</w:t>
      </w:r>
      <w:r>
        <w:rPr>
          <w:rFonts w:ascii="仿宋_GB2312" w:hAnsi="仿宋_GB2312" w:eastAsia="仿宋_GB2312" w:cs="仿宋_GB2312"/>
          <w:sz w:val="28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28"/>
          <w:szCs w:val="32"/>
        </w:rPr>
        <w:t>天者。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4.开考前14天有发热、咳嗽等症状的，须提供医疗机构出具的诊断证明和考前48小时内的核酸检测阴性报告，并在隔离考场参加考试。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浠垮畫" w:hAnsi="Times New Roman" w:eastAsia="浠垮畫" w:cs="浠垮畫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hAnsi="仿宋_GB2312" w:eastAsia="仿宋_GB2312" w:cs="仿宋_GB2312"/>
          <w:sz w:val="28"/>
          <w:szCs w:val="32"/>
        </w:rPr>
        <w:t>37.3</w:t>
      </w:r>
      <w:r>
        <w:rPr>
          <w:rFonts w:hint="eastAsia" w:ascii="仿宋_GB2312" w:hAnsi="仿宋_GB2312" w:eastAsia="仿宋_GB2312" w:cs="仿宋_GB2312"/>
          <w:sz w:val="28"/>
          <w:szCs w:val="32"/>
        </w:rPr>
        <w:t>℃、出示健康码为黄码（中风险）、红码（高风险）的人员，不得进入集体考场，应立即启动应急处置程序。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五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八、请广大考生近期注意做好自我健康管理，以免影响考试。凡违反我省、市、区常态化疫情防控有关规定，隐瞒、虚报旅居史、接触史、健康状况等疫情防控重点信息的，将依法依规追究责任。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</w:p>
    <w:p>
      <w:pPr>
        <w:rPr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77D18"/>
    <w:rsid w:val="053D133D"/>
    <w:rsid w:val="45DF65E9"/>
    <w:rsid w:val="4D940C04"/>
    <w:rsid w:val="528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2020-10-19T12:13:00Z</dcterms:created>
  <dc:creator>Boom Boom Boom</dc:creator>
  <cp:lastModifiedBy>人力资源</cp:lastModifiedBy>
  <dcterms:modified xsi:type="dcterms:W3CDTF">2020-10-27T08:06:27Z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