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1"/>
        <w:jc w:val="both"/>
        <w:spacing w:before="54"/>
        <w:rPr>
          <w:sz w:val="32"/>
          <w:szCs w:val="32"/>
          <w:rFonts w:ascii="仿宋" w:eastAsia="仿宋" w:hAnsi="仿宋" w:cs="仿宋"/>
        </w:rPr>
      </w:pPr>
      <w:r>
        <w:rPr>
          <w:sz w:val="32"/>
          <w:szCs w:val="32"/>
          <w:rFonts w:ascii="仿宋" w:eastAsia="仿宋" w:hAnsi="仿宋" w:cs="仿宋"/>
        </w:rPr>
        <w:t>附件2：</w:t>
      </w:r>
    </w:p>
    <w:p>
      <w:pPr>
        <w:pStyle w:val="PO151"/>
        <w:jc w:val="center"/>
        <w:spacing w:lineRule="exact" w:line="560"/>
        <w:rPr>
          <w:spacing w:val="-20"/>
          <w:sz w:val="28"/>
          <w:szCs w:val="28"/>
          <w:rFonts w:ascii="Calibri" w:eastAsia="仿宋_GB2312" w:hAnsi="仿宋_GB2312" w:cs="仿宋_GB2312" w:asciiTheme="minorHAnsi" w:hAnsiTheme="minorHAnsi" w:cstheme="minorBidi"/>
        </w:rPr>
      </w:pPr>
      <w:r>
        <w:rPr>
          <w:sz w:val="44"/>
          <w:szCs w:val="44"/>
          <w:shd w:val="clear" w:color="000000" w:fill="FFFFFF"/>
          <w:rFonts w:ascii="方正小标宋简体" w:eastAsia="方正小标宋简体" w:hAnsi="方正小标宋简体" w:cs="方正小标宋简体"/>
        </w:rPr>
        <w:t>郯城县聘用制讲解员报名登记表</w:t>
      </w:r>
    </w:p>
    <w:tbl>
      <w:tblID w:val="0"/>
      <w:tblPr>
        <w:tblpPr w:vertAnchor="text" w:tblpX="-61" w:tblpY="545"/>
        <w:tblW w:w="9000" w:type="dxa"/>
        <w:tblLook w:val="0004A0" w:firstRow="1" w:lastRow="0" w:firstColumn="1" w:lastColumn="0" w:noHBand="0" w:noVBand="1"/>
      </w:tblPr>
      <w:tblGrid>
        <w:gridCol w:w="1341"/>
        <w:gridCol w:w="1197"/>
        <w:gridCol w:w="983"/>
        <w:gridCol w:w="109"/>
        <w:gridCol w:w="1080"/>
        <w:gridCol w:w="720"/>
        <w:gridCol w:w="137"/>
        <w:gridCol w:w="1813"/>
        <w:gridCol w:w="1620"/>
      </w:tblGrid>
      <w:tr>
        <w:trPr>
          <w:trHeight w:hRule="atleast" w:val="667"/>
        </w:trPr>
        <w:tc>
          <w:tcPr>
            <w:tcW w:type="dxa" w:w="134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  <w:t xml:space="preserve">姓  名</w:t>
            </w:r>
          </w:p>
        </w:tc>
        <w:tc>
          <w:tcPr>
            <w:tcW w:type="dxa" w:w="119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98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  <w:t>性别</w:t>
            </w:r>
          </w:p>
        </w:tc>
        <w:tc>
          <w:tcPr>
            <w:tcW w:type="dxa" w:w="118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85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  <w:t>民族</w:t>
            </w:r>
          </w:p>
        </w:tc>
        <w:tc>
          <w:tcPr>
            <w:tcW w:type="dxa" w:w="181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162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spacing w:lineRule="exact" w:line="400"/>
              <w:ind w:firstLine="134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本人照片</w:t>
            </w:r>
          </w:p>
        </w:tc>
      </w:tr>
      <w:tr>
        <w:trPr>
          <w:trHeight w:hRule="atleast" w:val="934"/>
        </w:trPr>
        <w:tc>
          <w:tcPr>
            <w:tcW w:type="dxa" w:w="134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  <w:t>政治面貌</w:t>
            </w:r>
          </w:p>
        </w:tc>
        <w:tc>
          <w:tcPr>
            <w:tcW w:type="dxa" w:w="119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98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  <w:t>出生</w:t>
            </w:r>
          </w:p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  <w:t>年月</w:t>
            </w:r>
          </w:p>
        </w:tc>
        <w:tc>
          <w:tcPr>
            <w:tcW w:type="dxa" w:w="11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85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  <w:t>籍贯</w:t>
            </w:r>
          </w:p>
        </w:tc>
        <w:tc>
          <w:tcPr>
            <w:tcW w:type="dxa" w:w="181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162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auto" w:sz="4"/>
              <w:left w:val="single" w:color="auto" w:sz="6"/>
              <w:right w:val="single" w:color="auto" w:sz="6"/>
              <w:top w:val="single" w:color="auto" w:sz="6"/>
            </w:tcBorders>
          </w:tcPr>
          <w:p/>
        </w:tc>
      </w:tr>
      <w:tr>
        <w:trPr>
          <w:trHeight w:hRule="atleast" w:val="726"/>
        </w:trPr>
        <w:tc>
          <w:tcPr>
            <w:tcW w:type="dxa" w:w="13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  <w:t>婚姻状况</w:t>
            </w:r>
          </w:p>
        </w:tc>
        <w:tc>
          <w:tcPr>
            <w:tcW w:type="dxa" w:w="119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98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身高</w:t>
            </w:r>
          </w:p>
        </w:tc>
        <w:tc>
          <w:tcPr>
            <w:tcW w:type="dxa" w:w="11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857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pacing w:val="-20"/>
                <w:sz w:val="28"/>
                <w:szCs w:val="28"/>
                <w:rFonts w:ascii="宋体" w:eastAsia="仿宋_GB2312" w:hAnsi="仿宋_GB2312" w:cs="仿宋_GB2312"/>
              </w:rPr>
              <w:t>电话</w:t>
            </w:r>
          </w:p>
        </w:tc>
        <w:tc>
          <w:tcPr>
            <w:tcW w:type="dxa" w:w="181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162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vMerge/>
            <w:tcBorders>
              <w:bottom w:val="single" w:color="auto" w:sz="4"/>
              <w:left w:val="single" w:color="auto" w:sz="6"/>
              <w:right w:val="single" w:color="auto" w:sz="6"/>
              <w:top w:val="single" w:color="auto" w:sz="6"/>
            </w:tcBorders>
          </w:tcPr>
          <w:p/>
        </w:tc>
      </w:tr>
      <w:tr>
        <w:trPr>
          <w:trHeight w:hRule="atleast" w:val="722"/>
        </w:trPr>
        <w:tc>
          <w:tcPr>
            <w:tcW w:type="dxa" w:w="134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6"/>
              <w:right w:val="single" w:color="auto" w:sz="4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家庭住址</w:t>
            </w:r>
          </w:p>
        </w:tc>
        <w:tc>
          <w:tcPr>
            <w:tcW w:type="dxa" w:w="765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8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</w:tr>
      <w:tr>
        <w:trPr>
          <w:trHeight w:hRule="atleast" w:val="574"/>
        </w:trPr>
        <w:tc>
          <w:tcPr>
            <w:tcW w:type="dxa" w:w="13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文化程度</w:t>
            </w:r>
          </w:p>
        </w:tc>
        <w:tc>
          <w:tcPr>
            <w:tcW w:type="dxa" w:w="22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1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毕业院校</w:t>
            </w:r>
          </w:p>
        </w:tc>
        <w:tc>
          <w:tcPr>
            <w:tcW w:type="dxa" w:w="35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</w:tr>
      <w:tr>
        <w:trPr>
          <w:trHeight w:hRule="atleast" w:val="673"/>
        </w:trPr>
        <w:tc>
          <w:tcPr>
            <w:tcW w:type="dxa" w:w="134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健康状况</w:t>
            </w:r>
          </w:p>
        </w:tc>
        <w:tc>
          <w:tcPr>
            <w:tcW w:type="dxa" w:w="228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180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身份证号</w:t>
            </w:r>
          </w:p>
        </w:tc>
        <w:tc>
          <w:tcPr>
            <w:tcW w:type="dxa" w:w="357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</w:tr>
      <w:tr>
        <w:trPr>
          <w:trHeight w:hRule="atleast" w:val="746"/>
        </w:trPr>
        <w:tc>
          <w:tcPr>
            <w:tcW w:type="dxa" w:w="1341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6"/>
              <w:top w:val="single" w:color="auto" w:sz="4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有何特长</w:t>
            </w:r>
          </w:p>
        </w:tc>
        <w:tc>
          <w:tcPr>
            <w:tcW w:type="dxa" w:w="228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6"/>
              <w:right w:val="single" w:color="auto" w:sz="4"/>
              <w:top w:val="single" w:color="auto" w:sz="4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  <w:tc>
          <w:tcPr>
            <w:tcW w:type="dxa" w:w="180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有何证件</w:t>
            </w:r>
          </w:p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及证件号码</w:t>
            </w:r>
          </w:p>
        </w:tc>
        <w:tc>
          <w:tcPr>
            <w:tcW w:type="dxa" w:w="357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6"/>
              <w:top w:val="single" w:color="auto" w:sz="4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</w:tc>
      </w:tr>
      <w:tr>
        <w:trPr>
          <w:trHeight w:hRule="atleast" w:val="5823"/>
        </w:trPr>
        <w:tc>
          <w:tcPr>
            <w:tcW w:type="dxa" w:w="1341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tcBorders>
              <w:bottom w:val="single" w:color="auto" w:sz="6"/>
              <w:left w:val="single" w:color="auto" w:sz="4"/>
              <w:right w:val="single" w:color="auto" w:sz="6"/>
              <w:top w:val="single" w:color="auto" w:sz="4"/>
            </w:tcBorders>
          </w:tcPr>
          <w:p>
            <w:pPr>
              <w:jc w:val="center"/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学习或</w:t>
            </w:r>
          </w:p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  <w:r>
              <w:rPr>
                <w:sz w:val="28"/>
                <w:szCs w:val="28"/>
                <w:rFonts w:ascii="宋体" w:eastAsia="仿宋_GB2312" w:hAnsi="仿宋_GB2312" w:cs="仿宋_GB2312"/>
              </w:rPr>
              <w:t>工作简历</w:t>
            </w:r>
          </w:p>
        </w:tc>
        <w:tc>
          <w:tcPr>
            <w:tcW w:type="dxa" w:w="765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108" w:type="dxa"/>
              <w:right w:w="108" w:type="dxa"/>
            </w:tcMar>
            <w:vAlign w:val="center"/>
            <w:gridSpan w:val="8"/>
            <w:tcBorders>
              <w:bottom w:val="single" w:color="auto" w:sz="6"/>
              <w:left w:val="single" w:color="auto" w:sz="6"/>
              <w:right w:val="single" w:color="auto" w:sz="6"/>
              <w:top w:val="single" w:color="auto" w:sz="4"/>
            </w:tcBorders>
          </w:tcPr>
          <w:p>
            <w:pPr>
              <w:spacing w:lineRule="exact" w:line="400"/>
              <w:rPr>
                <w:sz w:val="28"/>
                <w:szCs w:val="28"/>
                <w:rFonts w:ascii="宋体" w:eastAsia="仿宋_GB2312" w:hAnsi="仿宋_GB2312" w:cs="仿宋_GB2312"/>
              </w:rPr>
            </w:pPr>
          </w:p>
          <w:p>
            <w:pPr>
              <w:pStyle w:val="PO151"/>
              <w:rPr>
                <w:sz w:val="32"/>
                <w:szCs w:val="32"/>
                <w:rFonts w:ascii="仿宋_GB2312" w:eastAsia="仿宋_GB2312" w:hAnsi="仿宋_GB2312" w:cs="仿宋_GB2312"/>
              </w:rPr>
            </w:pPr>
          </w:p>
        </w:tc>
      </w:tr>
    </w:tbl>
    <w:p>
      <w:pPr>
        <w:jc w:val="right"/>
        <w:spacing w:lineRule="exact" w:line="400"/>
        <w:rPr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151" w:type="paragraph">
    <w:name w:val="Body Text"/>
    <w:basedOn w:val="PO1"/>
    <w:qFormat/>
    <w:uiPriority w:val="151"/>
    <w:pPr>
      <w:rPr/>
    </w:pPr>
    <w:rPr>
      <w:sz w:val="32"/>
      <w:szCs w:val="32"/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