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842"/>
        <w:gridCol w:w="1881"/>
        <w:gridCol w:w="1062"/>
        <w:gridCol w:w="870"/>
        <w:gridCol w:w="891"/>
        <w:gridCol w:w="891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单位  名称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招聘专业要求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学位要求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莆田市乡村规划中心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公益一类事业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交通工程、交通信息工程及控制、交通运输规划与管理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研究生及以上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35周岁及以下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莆田市城市规划展示馆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公益一类事业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  <w:t>城乡规划学、建筑学、城市设计及其理论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研究生及以上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35周岁及以下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2985"/>
    <w:rsid w:val="7D11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333333"/>
      <w:u w:val="none"/>
    </w:rPr>
  </w:style>
  <w:style w:type="character" w:customStyle="1" w:styleId="5">
    <w:name w:val="disabled"/>
    <w:basedOn w:val="3"/>
    <w:uiPriority w:val="0"/>
    <w:rPr>
      <w:color w:val="CCCCCC"/>
      <w:bdr w:val="single" w:color="F3F3F3" w:sz="4" w:space="0"/>
    </w:rPr>
  </w:style>
  <w:style w:type="character" w:customStyle="1" w:styleId="6">
    <w:name w:val="current"/>
    <w:basedOn w:val="3"/>
    <w:uiPriority w:val="0"/>
    <w:rPr>
      <w:b/>
      <w:color w:val="FFFFFF"/>
      <w:bdr w:val="none" w:color="auto" w:sz="0" w:space="0"/>
      <w:shd w:val="clear" w:fill="FE7000"/>
    </w:rPr>
  </w:style>
  <w:style w:type="character" w:customStyle="1" w:styleId="7">
    <w:name w:val="hover24"/>
    <w:basedOn w:val="3"/>
    <w:uiPriority w:val="0"/>
    <w:rPr>
      <w:shd w:val="clear" w:fill="E86F0A"/>
    </w:rPr>
  </w:style>
  <w:style w:type="character" w:customStyle="1" w:styleId="8">
    <w:name w:val="bar3"/>
    <w:basedOn w:val="3"/>
    <w:uiPriority w:val="0"/>
    <w:rPr>
      <w:shd w:val="clear" w:fill="E86F0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2020-11-05T05:23:00Z</dcterms:created>
  <dc:creator>ぺ灬cc果冻ル</dc:creator>
  <cp:lastModifiedBy>ぺ灬cc果冻ル</cp:lastModifiedBy>
  <dcterms:modified xsi:type="dcterms:W3CDTF">2020-11-05T05:25:11Z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