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小标宋_GBK" w:hAnsi="黑体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方正小标宋_GBK"/>
          <w:kern w:val="0"/>
          <w:sz w:val="44"/>
          <w:szCs w:val="44"/>
        </w:rPr>
        <w:t>杭州</w:t>
      </w:r>
      <w:r>
        <w:rPr>
          <w:rFonts w:hint="eastAsia" w:ascii="方正小标宋_GBK" w:hAnsi="黑体" w:eastAsia="方正小标宋_GBK" w:cs="方正小标宋_GBK"/>
          <w:kern w:val="0"/>
          <w:sz w:val="44"/>
          <w:szCs w:val="44"/>
          <w:lang w:eastAsia="zh-CN"/>
        </w:rPr>
        <w:t>钱江经济开发区下属国有</w:t>
      </w:r>
      <w:r>
        <w:rPr>
          <w:rFonts w:hint="eastAsia" w:ascii="方正小标宋_GBK" w:hAnsi="黑体" w:eastAsia="方正小标宋_GBK" w:cs="方正小标宋_GBK"/>
          <w:kern w:val="0"/>
          <w:sz w:val="44"/>
          <w:szCs w:val="44"/>
        </w:rPr>
        <w:t>公司</w:t>
      </w:r>
    </w:p>
    <w:p>
      <w:pPr>
        <w:widowControl/>
        <w:spacing w:line="540" w:lineRule="exact"/>
        <w:jc w:val="center"/>
        <w:rPr>
          <w:rFonts w:hint="eastAsia" w:ascii="方正小标宋_GBK" w:hAnsi="黑体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kern w:val="0"/>
          <w:sz w:val="44"/>
          <w:szCs w:val="44"/>
        </w:rPr>
        <w:t>公开招聘工作人员报名表</w:t>
      </w:r>
    </w:p>
    <w:bookmarkEnd w:id="0"/>
    <w:p>
      <w:pPr>
        <w:widowControl/>
        <w:spacing w:line="0" w:lineRule="atLeast"/>
        <w:ind w:firstLine="140" w:firstLineChars="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应聘岗位：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填报时间：    年   月   日</w:t>
      </w:r>
    </w:p>
    <w:tbl>
      <w:tblPr>
        <w:tblStyle w:val="3"/>
        <w:tblW w:w="0" w:type="auto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99"/>
        <w:gridCol w:w="919"/>
        <w:gridCol w:w="211"/>
        <w:gridCol w:w="580"/>
        <w:gridCol w:w="1514"/>
        <w:gridCol w:w="226"/>
        <w:gridCol w:w="771"/>
        <w:gridCol w:w="186"/>
        <w:gridCol w:w="8"/>
        <w:gridCol w:w="224"/>
        <w:gridCol w:w="966"/>
        <w:gridCol w:w="225"/>
        <w:gridCol w:w="17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户口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06" w:leftChars="-51" w:right="-107" w:rightChars="-51" w:hang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何时参加何党派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75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2581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现专业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技术资格</w:t>
            </w:r>
          </w:p>
        </w:tc>
        <w:tc>
          <w:tcPr>
            <w:tcW w:w="350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22" w:leftChars="-58" w:right="-92" w:rightChars="-44" w:firstLine="142" w:firstLine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评定</w:t>
            </w:r>
          </w:p>
          <w:p>
            <w:pPr>
              <w:widowControl/>
              <w:spacing w:line="0" w:lineRule="atLeast"/>
              <w:ind w:left="-122" w:leftChars="-58" w:right="-92" w:rightChars="-44" w:firstLine="142" w:firstLine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2581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0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-122" w:leftChars="-58" w:right="-92" w:rightChars="-44" w:firstLine="142" w:firstLine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聘任</w:t>
            </w:r>
          </w:p>
          <w:p>
            <w:pPr>
              <w:widowControl/>
              <w:spacing w:line="0" w:lineRule="atLeast"/>
              <w:ind w:left="-122" w:leftChars="-58" w:right="-92" w:rightChars="-44" w:firstLine="142" w:firstLine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任现职级时间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单位联系电话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单位邮政编码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家庭邮政编码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家庭联系电话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3" w:hRule="atLeast"/>
        </w:trPr>
        <w:tc>
          <w:tcPr>
            <w:tcW w:w="258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习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41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</w:trPr>
        <w:tc>
          <w:tcPr>
            <w:tcW w:w="900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承诺书</w:t>
            </w:r>
          </w:p>
          <w:p>
            <w:pPr>
              <w:widowControl/>
              <w:spacing w:line="560" w:lineRule="exact"/>
              <w:ind w:firstLine="1120" w:firstLineChars="40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本人保证表内所填写内容真实性，如有虚假，本人愿意</w:t>
            </w:r>
          </w:p>
          <w:p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承担由此产生的一切后果。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应聘者本人签名：</w:t>
            </w:r>
          </w:p>
          <w:p>
            <w:pPr>
              <w:widowControl/>
              <w:spacing w:line="0" w:lineRule="atLeast"/>
              <w:ind w:left="5740" w:leftChars="2600" w:hanging="280" w:hangingChars="1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258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资格审查</w:t>
            </w: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初审意见：</w:t>
            </w:r>
          </w:p>
          <w:p>
            <w:pPr>
              <w:widowControl/>
              <w:snapToGrid w:val="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复审意见：</w:t>
            </w:r>
          </w:p>
          <w:p>
            <w:pPr>
              <w:widowControl/>
              <w:snapToGrid w:val="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0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注：</w:t>
      </w:r>
      <w:r>
        <w:rPr>
          <w:rFonts w:hint="eastAsia" w:ascii="仿宋_GB2312" w:eastAsia="仿宋_GB2312"/>
          <w:color w:val="000000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、简历须根据经历分段填写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（学习经历从高中阶段开始填写）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2、注意时间上的连贯。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 共 党 员 证 明</w:t>
      </w:r>
    </w:p>
    <w:p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同志，男（女），身份证号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月加入中国共产党，现为（中共党员、中共预备党员），特此证明。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360" w:firstLineChars="10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党组织关系所在地党委（盖章）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widowControl/>
        <w:spacing w:line="300" w:lineRule="auto"/>
        <w:ind w:firstLine="48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7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2020-11-04T06:41:27Z</dcterms:created>
  <dc:creator>Administrator</dc:creator>
  <cp:lastModifiedBy>小人物的小梦想</cp:lastModifiedBy>
  <dcterms:modified xsi:type="dcterms:W3CDTF">2020-11-04T06:41:49Z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