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A2" w:rsidRPr="009C7799" w:rsidRDefault="00DF4BA2" w:rsidP="00DF4BA2">
      <w:pPr>
        <w:spacing w:line="380" w:lineRule="exact"/>
        <w:ind w:firstLineChars="200" w:firstLine="603"/>
        <w:rPr>
          <w:rFonts w:ascii="新宋体" w:eastAsia="新宋体" w:hAnsi="新宋体"/>
          <w:b/>
          <w:bCs/>
          <w:snapToGrid w:val="0"/>
          <w:spacing w:val="-20"/>
          <w:kern w:val="0"/>
          <w:sz w:val="32"/>
          <w:szCs w:val="32"/>
        </w:rPr>
      </w:pPr>
      <w:r w:rsidRPr="009C7799">
        <w:rPr>
          <w:rFonts w:ascii="新宋体" w:eastAsia="新宋体" w:hAnsi="新宋体" w:hint="eastAsia"/>
          <w:b/>
          <w:bCs/>
          <w:snapToGrid w:val="0"/>
          <w:spacing w:val="-20"/>
          <w:kern w:val="0"/>
          <w:sz w:val="32"/>
          <w:szCs w:val="32"/>
        </w:rPr>
        <w:t>绍兴市聋哑学校2021届新教师招聘专业技能考核、面试办法</w:t>
      </w:r>
    </w:p>
    <w:p w:rsidR="00DF4BA2" w:rsidRPr="009C7799" w:rsidRDefault="00DF4BA2" w:rsidP="00DF4BA2">
      <w:pPr>
        <w:adjustRightInd w:val="0"/>
        <w:snapToGrid w:val="0"/>
        <w:spacing w:line="520" w:lineRule="exact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</w:p>
    <w:p w:rsidR="00DF4BA2" w:rsidRPr="009C7799" w:rsidRDefault="00DF4BA2" w:rsidP="00DF4BA2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z w:val="32"/>
          <w:szCs w:val="32"/>
        </w:rPr>
        <w:t>一、专业技能考核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z w:val="32"/>
          <w:szCs w:val="32"/>
        </w:rPr>
        <w:t>1.时间：</w:t>
      </w:r>
      <w:r w:rsidRPr="009C7799">
        <w:rPr>
          <w:rFonts w:ascii="仿宋" w:eastAsia="仿宋" w:hAnsi="仿宋" w:cs="仿宋" w:hint="eastAsia"/>
          <w:b/>
          <w:bCs/>
          <w:spacing w:val="30"/>
          <w:sz w:val="32"/>
          <w:szCs w:val="32"/>
          <w:shd w:val="clear" w:color="auto" w:fill="FEFFFF"/>
        </w:rPr>
        <w:t>2020年12月1日上午9:00开始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2.形式：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97"/>
        <w:rPr>
          <w:rFonts w:ascii="仿宋" w:eastAsia="仿宋" w:hAnsi="仿宋" w:cs="仿宋"/>
          <w:b/>
          <w:bCs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模拟上课（10分钟）、说课（5分钟）、听力言语康复个训（5分钟），</w:t>
      </w:r>
      <w:r w:rsidRPr="009C7799">
        <w:rPr>
          <w:rFonts w:ascii="仿宋" w:eastAsia="仿宋" w:hAnsi="仿宋" w:cs="仿宋" w:hint="eastAsia"/>
          <w:b/>
          <w:bCs/>
          <w:sz w:val="32"/>
          <w:szCs w:val="32"/>
        </w:rPr>
        <w:t>即每位选手专业考核时间为20分钟。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3.内容：指定内容（由评委组命题），比赛规定时间内抽题决定考核内容。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4.环节：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（1）签到、抽签：</w:t>
      </w:r>
      <w:r w:rsidRPr="009C7799">
        <w:rPr>
          <w:rFonts w:ascii="仿宋" w:eastAsia="仿宋" w:hAnsi="仿宋" w:cs="仿宋" w:hint="eastAsia"/>
          <w:sz w:val="32"/>
          <w:szCs w:val="32"/>
        </w:rPr>
        <w:t>要求报考者上午8:10前到考核点候测室（绍兴市聋哑学校综合楼三楼会议室）报到、签到，</w:t>
      </w: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核验身份证，寄存各种通讯工具;抽取面试顺序号，宣布专业考核纪律和要求。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（2）专业考核准备：按抽签顺序依次进行专业考核准备，准备时间为30分钟。模拟上课准备不得携带任何资料、器材进入准备教室。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（3）模拟上课：准备结束后到指定考核教室进行模拟上课，时间为10分钟。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="51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（4）说课：模拟上课结束后进行当场说课，时间不超过5分钟。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="51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（5）言语康复个训：说课结束后进行现场言语康复个训，时间为5分钟。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5.评分方式：评分方式：采用“评委集中-独立打分”的方式。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b/>
          <w:bCs/>
          <w:spacing w:val="27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6.评分标准（具体标准见附件3）：</w:t>
      </w:r>
      <w:r w:rsidRPr="009C7799">
        <w:rPr>
          <w:rStyle w:val="a4"/>
          <w:rFonts w:ascii="仿宋" w:eastAsia="仿宋" w:hAnsi="仿宋" w:cs="仿宋" w:hint="eastAsia"/>
          <w:bCs w:val="0"/>
          <w:sz w:val="32"/>
          <w:szCs w:val="32"/>
        </w:rPr>
        <w:t>总成绩=</w:t>
      </w: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 xml:space="preserve">模拟上课50%+说课15% </w:t>
      </w:r>
      <w:r w:rsidRPr="009C7799">
        <w:rPr>
          <w:rFonts w:ascii="仿宋" w:eastAsia="仿宋" w:hAnsi="仿宋" w:cs="仿宋" w:hint="eastAsia"/>
          <w:sz w:val="32"/>
          <w:szCs w:val="32"/>
        </w:rPr>
        <w:t>+</w:t>
      </w: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听力言语康复个训35%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b/>
          <w:bCs/>
          <w:spacing w:val="27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lastRenderedPageBreak/>
        <w:t>专业考核</w:t>
      </w: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总分值为100分，成绩达到60分及以上者为合格,根据相关要求进入面试环节。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97"/>
        <w:rPr>
          <w:rFonts w:ascii="仿宋" w:eastAsia="仿宋" w:hAnsi="仿宋" w:cs="仿宋"/>
          <w:b/>
          <w:bCs/>
          <w:spacing w:val="27"/>
          <w:sz w:val="32"/>
          <w:szCs w:val="32"/>
          <w:shd w:val="clear" w:color="auto" w:fill="FFFFFF"/>
        </w:rPr>
      </w:pPr>
    </w:p>
    <w:p w:rsidR="00DF4BA2" w:rsidRPr="009C7799" w:rsidRDefault="00DF4BA2" w:rsidP="00DF4BA2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z w:val="32"/>
          <w:szCs w:val="32"/>
        </w:rPr>
        <w:t>二、面试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z w:val="32"/>
          <w:szCs w:val="32"/>
        </w:rPr>
        <w:t>1.时间：</w:t>
      </w:r>
      <w:r w:rsidRPr="009C7799">
        <w:rPr>
          <w:rFonts w:ascii="仿宋" w:eastAsia="仿宋" w:hAnsi="仿宋" w:cs="仿宋" w:hint="eastAsia"/>
          <w:b/>
          <w:bCs/>
          <w:spacing w:val="30"/>
          <w:sz w:val="32"/>
          <w:szCs w:val="32"/>
          <w:shd w:val="clear" w:color="auto" w:fill="FEFFFF"/>
        </w:rPr>
        <w:t>2020年12月1日下午14:00开始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2.形式：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97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即兴演讲（3分钟）、手语故事表演（6分钟）、现场答辩（6分钟），</w:t>
      </w:r>
      <w:r w:rsidRPr="009C7799">
        <w:rPr>
          <w:rFonts w:ascii="仿宋" w:eastAsia="仿宋" w:hAnsi="仿宋" w:cs="仿宋" w:hint="eastAsia"/>
          <w:sz w:val="32"/>
          <w:szCs w:val="32"/>
        </w:rPr>
        <w:t>即每位选手面试时间为15分钟。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3.内容：指定内容（由评委组命题），比赛规定时间内抽题决定考核内容。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4.环节：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（1）签到、抽签：</w:t>
      </w:r>
      <w:r w:rsidRPr="009C7799">
        <w:rPr>
          <w:rFonts w:ascii="仿宋" w:eastAsia="仿宋" w:hAnsi="仿宋" w:cs="仿宋" w:hint="eastAsia"/>
          <w:sz w:val="32"/>
          <w:szCs w:val="32"/>
        </w:rPr>
        <w:t>要求报考者下午13:30前到考核点候测室（绍兴市聋哑学校综合楼三楼会议室）报到、签到，</w:t>
      </w: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核验身份证，寄存各种通讯工具;抽取面试顺序号，宣布面试纪律和要求。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（2）面试准备：按抽签顺序依次抽取即兴演讲和手语翻译的顺序号进行准备，每位选手的准备时间均为20分钟。准备不得携带任何资料、器材进入准备教室。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（3）即兴演讲：准备结束后到指定考核教室进行即兴演讲，时间不超过3分钟。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="51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（4）手语故事表演：即兴演讲结束后进行手语故事表演，时间</w:t>
      </w:r>
      <w:r w:rsidRPr="009C7799">
        <w:rPr>
          <w:rFonts w:ascii="仿宋" w:eastAsia="仿宋" w:hAnsi="仿宋" w:cs="仿宋" w:hint="eastAsia"/>
          <w:sz w:val="32"/>
          <w:szCs w:val="32"/>
          <w:u w:val="dotted"/>
          <w:shd w:val="clear" w:color="auto" w:fill="FFFFFF"/>
        </w:rPr>
        <w:t>不超过</w:t>
      </w: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="51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（5）现场答辩：手语翻译结束后进行现场答辩，时间不超过6分钟。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5.评分方式：采用“评委集中-独立打分”的方式。</w:t>
      </w:r>
    </w:p>
    <w:p w:rsidR="00DF4BA2" w:rsidRPr="009C7799" w:rsidRDefault="00DF4BA2" w:rsidP="00DF4BA2">
      <w:pPr>
        <w:pStyle w:val="a5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仿宋"/>
          <w:b/>
          <w:bCs/>
          <w:spacing w:val="27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lastRenderedPageBreak/>
        <w:t>6.评分标准（具体标准见附件3）：</w:t>
      </w:r>
      <w:r w:rsidRPr="009C7799">
        <w:rPr>
          <w:rStyle w:val="a4"/>
          <w:rFonts w:ascii="仿宋" w:eastAsia="仿宋" w:hAnsi="仿宋" w:cs="仿宋" w:hint="eastAsia"/>
          <w:bCs w:val="0"/>
          <w:sz w:val="32"/>
          <w:szCs w:val="32"/>
        </w:rPr>
        <w:t>总成绩=</w:t>
      </w: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即兴演讲30%</w:t>
      </w:r>
      <w:r w:rsidRPr="009C7799">
        <w:rPr>
          <w:rFonts w:ascii="仿宋" w:eastAsia="仿宋" w:hAnsi="仿宋" w:cs="仿宋" w:hint="eastAsia"/>
          <w:sz w:val="32"/>
          <w:szCs w:val="32"/>
        </w:rPr>
        <w:t>+</w:t>
      </w: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手语故事表演40%+现场答辩30%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94"/>
        <w:jc w:val="both"/>
        <w:rPr>
          <w:rFonts w:ascii="仿宋" w:eastAsia="仿宋" w:hAnsi="仿宋" w:cs="仿宋"/>
          <w:spacing w:val="27"/>
          <w:sz w:val="32"/>
          <w:szCs w:val="32"/>
        </w:rPr>
      </w:pPr>
      <w:r w:rsidRPr="009C7799">
        <w:rPr>
          <w:rFonts w:ascii="仿宋" w:eastAsia="仿宋" w:hAnsi="仿宋" w:cs="仿宋" w:hint="eastAsia"/>
          <w:spacing w:val="27"/>
          <w:sz w:val="32"/>
          <w:szCs w:val="32"/>
          <w:shd w:val="clear" w:color="auto" w:fill="FFFFFF"/>
        </w:rPr>
        <w:t>面试总分值为100分，达到60分及以上者为合格，进入总评环节。</w:t>
      </w:r>
    </w:p>
    <w:p w:rsidR="00DF4BA2" w:rsidRPr="009C7799" w:rsidRDefault="00DF4BA2" w:rsidP="00DF4BA2">
      <w:pPr>
        <w:pStyle w:val="a5"/>
        <w:spacing w:before="0" w:beforeAutospacing="0" w:line="52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7.统分办法：使用“标准分统分法”对原始成绩进行标准化的折算，经偏差验证得出最终有效分，以此得出最终分进行排序。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97"/>
        <w:jc w:val="both"/>
        <w:rPr>
          <w:rFonts w:ascii="仿宋" w:eastAsia="仿宋" w:hAnsi="仿宋" w:cs="仿宋"/>
          <w:b/>
          <w:bCs/>
          <w:spacing w:val="27"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总评成绩=专业考核×50%+面试×50%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97"/>
        <w:jc w:val="both"/>
        <w:rPr>
          <w:rFonts w:ascii="仿宋" w:eastAsia="仿宋" w:hAnsi="仿宋" w:cs="仿宋"/>
          <w:b/>
          <w:bCs/>
          <w:spacing w:val="27"/>
          <w:sz w:val="32"/>
          <w:szCs w:val="32"/>
          <w:shd w:val="clear" w:color="auto" w:fill="FFFFFF"/>
        </w:rPr>
      </w:pPr>
      <w:r w:rsidRPr="009C7799">
        <w:rPr>
          <w:rFonts w:ascii="仿宋" w:eastAsia="仿宋" w:hAnsi="仿宋" w:cs="仿宋" w:hint="eastAsia"/>
          <w:b/>
          <w:bCs/>
          <w:spacing w:val="27"/>
          <w:sz w:val="32"/>
          <w:szCs w:val="32"/>
          <w:shd w:val="clear" w:color="auto" w:fill="FFFFFF"/>
        </w:rPr>
        <w:t>总评成绩满分为100分，评委组根据总评成绩从高到低排名。如出现总分相同，则依次按取得言语康复教师执业证书、面试成绩、专业考核成绩优先录取。</w:t>
      </w: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97"/>
        <w:jc w:val="both"/>
        <w:rPr>
          <w:rFonts w:ascii="仿宋" w:eastAsia="仿宋" w:hAnsi="仿宋" w:cs="仿宋"/>
          <w:b/>
          <w:bCs/>
          <w:spacing w:val="27"/>
          <w:sz w:val="32"/>
          <w:szCs w:val="32"/>
          <w:shd w:val="clear" w:color="auto" w:fill="FFFFFF"/>
        </w:rPr>
      </w:pPr>
    </w:p>
    <w:p w:rsidR="00DF4BA2" w:rsidRPr="009C7799" w:rsidRDefault="00DF4BA2" w:rsidP="00DF4BA2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9C7799">
        <w:rPr>
          <w:rFonts w:ascii="仿宋" w:eastAsia="仿宋" w:hAnsi="仿宋" w:cs="仿宋" w:hint="eastAsia"/>
          <w:b/>
          <w:bCs/>
          <w:sz w:val="32"/>
          <w:szCs w:val="32"/>
        </w:rPr>
        <w:t>三.注意事项</w:t>
      </w:r>
    </w:p>
    <w:p w:rsidR="00DF4BA2" w:rsidRPr="009C7799" w:rsidRDefault="00DF4BA2" w:rsidP="00DF4BA2">
      <w:pPr>
        <w:spacing w:line="5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9C7799">
        <w:rPr>
          <w:rFonts w:ascii="仿宋" w:eastAsia="仿宋" w:hAnsi="仿宋" w:cs="仿宋" w:hint="eastAsia"/>
          <w:kern w:val="0"/>
          <w:sz w:val="32"/>
          <w:szCs w:val="32"/>
        </w:rPr>
        <w:t>专业技能考核、面试全封闭进行，要求报考者事先上交所有通讯工具，自觉遵守考场纪律，考核结束立即离开考核地点，如有违纪违规情况出现，一经查实，即按上级有关规定执行。非考核对象请不要进入考核、面试点，来回途中请注意交通安全。</w:t>
      </w:r>
    </w:p>
    <w:p w:rsidR="00DF4BA2" w:rsidRPr="009C7799" w:rsidRDefault="00DF4BA2" w:rsidP="00DF4BA2">
      <w:pPr>
        <w:pStyle w:val="a5"/>
        <w:shd w:val="clear" w:color="auto" w:fill="FFFFFF"/>
        <w:spacing w:before="0" w:beforeAutospacing="0" w:after="0" w:afterAutospacing="0" w:line="520" w:lineRule="exact"/>
        <w:ind w:firstLineChars="1926" w:firstLine="6163"/>
        <w:rPr>
          <w:rFonts w:ascii="仿宋" w:eastAsia="仿宋" w:hAnsi="仿宋" w:cs="仿宋"/>
          <w:sz w:val="32"/>
          <w:szCs w:val="32"/>
        </w:rPr>
      </w:pP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1926" w:firstLine="6163"/>
        <w:rPr>
          <w:rFonts w:ascii="仿宋" w:eastAsia="仿宋" w:hAnsi="仿宋" w:cs="仿宋"/>
          <w:sz w:val="32"/>
          <w:szCs w:val="32"/>
        </w:rPr>
      </w:pPr>
    </w:p>
    <w:p w:rsidR="00DF4BA2" w:rsidRPr="009C7799" w:rsidRDefault="00DF4BA2" w:rsidP="00DF4BA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1926" w:firstLine="6163"/>
        <w:rPr>
          <w:rFonts w:ascii="仿宋" w:eastAsia="仿宋" w:hAnsi="仿宋" w:cs="仿宋"/>
          <w:sz w:val="32"/>
          <w:szCs w:val="32"/>
        </w:rPr>
      </w:pPr>
    </w:p>
    <w:p w:rsidR="00DF4BA2" w:rsidRPr="009C7799" w:rsidRDefault="00DF4BA2" w:rsidP="00DF4BA2">
      <w:pPr>
        <w:adjustRightInd w:val="0"/>
        <w:snapToGrid w:val="0"/>
        <w:spacing w:line="520" w:lineRule="exact"/>
        <w:ind w:rightChars="400" w:right="840" w:firstLineChars="1350" w:firstLine="4320"/>
        <w:rPr>
          <w:rFonts w:ascii="仿宋" w:eastAsia="仿宋" w:hAnsi="仿宋" w:cs="仿宋"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>绍兴市聋哑学校</w:t>
      </w:r>
    </w:p>
    <w:p w:rsidR="00DF4BA2" w:rsidRPr="009C7799" w:rsidRDefault="00DF4BA2" w:rsidP="00DF4BA2">
      <w:pPr>
        <w:adjustRightInd w:val="0"/>
        <w:snapToGrid w:val="0"/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9C7799">
        <w:rPr>
          <w:rFonts w:ascii="仿宋" w:eastAsia="仿宋" w:hAnsi="仿宋" w:cs="仿宋" w:hint="eastAsia"/>
          <w:sz w:val="32"/>
          <w:szCs w:val="32"/>
        </w:rPr>
        <w:t xml:space="preserve">                           2020年11月5日</w:t>
      </w:r>
    </w:p>
    <w:p w:rsidR="00DF4BA2" w:rsidRDefault="00DF4BA2" w:rsidP="00DF4BA2"/>
    <w:p w:rsidR="004358AB" w:rsidRDefault="004358AB" w:rsidP="00323B43"/>
    <w:sectPr w:rsidR="004358AB" w:rsidSect="007F2EEB">
      <w:pgSz w:w="11906" w:h="16838" w:code="9"/>
      <w:pgMar w:top="1418" w:right="1531" w:bottom="1418" w:left="1531" w:header="851" w:footer="1247" w:gutter="0"/>
      <w:cols w:space="425"/>
      <w:titlePg/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4BA2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F4BA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rsid w:val="00DF4B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2020-11-05T07:28:00Z</dcterms:created>
  <dcterms:modified xsi:type="dcterms:W3CDTF">2020-11-05T07:29:00Z</dcterms:modified>
</cp:coreProperties>
</file>