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00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DDDDDD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5"/>
        <w:gridCol w:w="786"/>
        <w:gridCol w:w="789"/>
        <w:gridCol w:w="786"/>
        <w:gridCol w:w="786"/>
        <w:gridCol w:w="786"/>
        <w:gridCol w:w="787"/>
        <w:gridCol w:w="786"/>
        <w:gridCol w:w="786"/>
        <w:gridCol w:w="786"/>
        <w:gridCol w:w="786"/>
        <w:gridCol w:w="786"/>
        <w:gridCol w:w="786"/>
        <w:gridCol w:w="7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DDDD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108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仿宋_GB2312" w:hAnsi="微软雅黑" w:eastAsia="仿宋_GB2312" w:cs="仿宋_GB2312"/>
                <w:i w:val="0"/>
                <w:caps w:val="0"/>
                <w:color w:val="333333"/>
                <w:spacing w:val="0"/>
                <w:sz w:val="25"/>
                <w:szCs w:val="25"/>
              </w:rPr>
              <w:t>附件：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方正小标宋简体" w:hAnsi="方正小标宋简体" w:eastAsia="方正小标宋简体" w:cs="方正小标宋简体"/>
                <w:i w:val="0"/>
                <w:caps w:val="0"/>
                <w:color w:val="333333"/>
                <w:spacing w:val="0"/>
                <w:sz w:val="32"/>
                <w:szCs w:val="32"/>
              </w:rPr>
              <w:t>贵州腾龙实业集团有限公司2020年招聘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333333"/>
                <w:spacing w:val="0"/>
                <w:sz w:val="32"/>
                <w:szCs w:val="32"/>
              </w:rPr>
              <w:t>聘用制工作人员职位一览表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序号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招聘单位名称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招聘职位代码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招聘职位名称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招聘职位类别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单位地址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职位简介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招聘人数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年龄要求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学历要求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专业要求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政治面貌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职位工作性质及需要说明的其他事项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04" w:hRule="atLeast"/>
        </w:trPr>
        <w:tc>
          <w:tcPr>
            <w:tcW w:w="7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5"/>
                <w:szCs w:val="15"/>
              </w:rPr>
              <w:t>1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5"/>
                <w:szCs w:val="15"/>
              </w:rPr>
              <w:t>贵州腾龙实业集团有限公司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5"/>
                <w:szCs w:val="15"/>
              </w:rPr>
              <w:t>202001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5"/>
                <w:szCs w:val="15"/>
              </w:rPr>
              <w:t>财务人员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5"/>
                <w:szCs w:val="15"/>
              </w:rPr>
              <w:t>专业技术岗位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5"/>
                <w:szCs w:val="15"/>
              </w:rPr>
              <w:t>龙里县冠山街道西关坡国资大楼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5"/>
                <w:szCs w:val="15"/>
              </w:rPr>
              <w:t>会计、出纳等相关工作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5"/>
                <w:szCs w:val="15"/>
              </w:rPr>
              <w:t>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5"/>
                <w:szCs w:val="15"/>
              </w:rPr>
              <w:t>40周岁及以下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5"/>
                <w:szCs w:val="15"/>
              </w:rPr>
              <w:t>全日制大专及以上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5"/>
                <w:szCs w:val="15"/>
              </w:rPr>
              <w:t>会计及相关专业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5"/>
                <w:szCs w:val="15"/>
              </w:rPr>
              <w:t>不限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5"/>
                <w:szCs w:val="15"/>
              </w:rPr>
              <w:t>无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5"/>
                <w:szCs w:val="15"/>
              </w:rPr>
              <w:t>具有会计中级专业技术资格证及以上职称的年龄可放宽至45周岁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9909EF"/>
    <w:rsid w:val="199909EF"/>
    <w:rsid w:val="218A78CF"/>
    <w:rsid w:val="2C4F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2020-11-07T03:17:00Z</dcterms:created>
  <dc:creator>ぺ灬cc果冻ル</dc:creator>
  <cp:lastModifiedBy>ぺ灬cc果冻ル</cp:lastModifiedBy>
  <dcterms:modified xsi:type="dcterms:W3CDTF">2020-11-07T03:27:52Z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