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1755"/>
        <w:tblW w:w="11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993"/>
        <w:gridCol w:w="1559"/>
        <w:gridCol w:w="4252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napToGrid w:val="0"/>
                <w:sz w:val="24"/>
                <w:szCs w:val="24"/>
              </w:rPr>
              <w:t>岗位名称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napToGrid w:val="0"/>
                <w:sz w:val="24"/>
                <w:szCs w:val="24"/>
              </w:rPr>
              <w:t>拟招聘人数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napToGrid w:val="0"/>
                <w:sz w:val="24"/>
                <w:szCs w:val="24"/>
              </w:rPr>
            </w:pPr>
            <w:r>
              <w:rPr>
                <w:rFonts w:eastAsia="方正仿宋简体"/>
                <w:snapToGrid w:val="0"/>
                <w:sz w:val="24"/>
                <w:szCs w:val="24"/>
              </w:rPr>
              <w:t>学历要求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napToGrid w:val="0"/>
                <w:sz w:val="24"/>
                <w:szCs w:val="24"/>
              </w:rPr>
            </w:pPr>
            <w:r>
              <w:rPr>
                <w:rFonts w:hint="eastAsia" w:eastAsia="方正仿宋简体"/>
                <w:snapToGrid w:val="0"/>
                <w:sz w:val="24"/>
                <w:szCs w:val="24"/>
              </w:rPr>
              <w:t>其他条件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napToGrid w:val="0"/>
                <w:sz w:val="24"/>
                <w:szCs w:val="24"/>
              </w:rPr>
            </w:pPr>
            <w:r>
              <w:rPr>
                <w:rFonts w:eastAsia="方正仿宋简体"/>
                <w:snapToGrid w:val="0"/>
                <w:sz w:val="24"/>
                <w:szCs w:val="24"/>
              </w:rPr>
              <w:t>薪酬</w:t>
            </w:r>
          </w:p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</w:pPr>
            <w:r>
              <w:rPr>
                <w:rFonts w:eastAsia="方正仿宋简体"/>
                <w:snapToGrid w:val="0"/>
                <w:sz w:val="24"/>
                <w:szCs w:val="24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napToGrid w:val="0"/>
                <w:sz w:val="24"/>
                <w:szCs w:val="24"/>
              </w:rPr>
            </w:pPr>
            <w:r>
              <w:rPr>
                <w:rFonts w:hint="eastAsia" w:eastAsia="方正仿宋简体"/>
                <w:snapToGrid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napToGrid w:val="0"/>
                <w:sz w:val="24"/>
                <w:szCs w:val="24"/>
              </w:rPr>
              <w:t>施工图审查专家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z w:val="24"/>
                <w:szCs w:val="24"/>
              </w:rPr>
              <w:t>本科及以上学历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z w:val="24"/>
                <w:szCs w:val="24"/>
              </w:rPr>
              <w:t>高级职称、一级注册结构工程师、主持设计过超限高层项目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napToGrid w:val="0"/>
                <w:sz w:val="24"/>
                <w:szCs w:val="24"/>
              </w:rPr>
              <w:t>20-30</w:t>
            </w:r>
            <w:r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  <w:t>万/年，</w:t>
            </w:r>
            <w:r>
              <w:rPr>
                <w:rFonts w:hint="eastAsia" w:ascii="Calibri" w:hAnsi="Calibri" w:eastAsia="方正仿宋简体" w:cs="Times New Roman"/>
                <w:snapToGrid w:val="0"/>
                <w:sz w:val="24"/>
                <w:szCs w:val="24"/>
              </w:rPr>
              <w:t>资质注册费（按市场行情）、</w:t>
            </w:r>
            <w:r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  <w:t>缴纳五险一金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</w:pPr>
            <w:r>
              <w:rPr>
                <w:rFonts w:hint="eastAsia" w:eastAsia="方正仿宋简体"/>
                <w:snapToGrid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napToGrid w:val="0"/>
                <w:sz w:val="24"/>
                <w:szCs w:val="24"/>
              </w:rPr>
              <w:t>窗口服务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z w:val="24"/>
                <w:szCs w:val="24"/>
              </w:rPr>
              <w:t>专科及以上学历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z w:val="24"/>
                <w:szCs w:val="24"/>
              </w:rPr>
              <w:t>从事消防验收（审查）申报材料技术审核工作经历5年及以上、熟知各环节、各种申报材料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z w:val="24"/>
                <w:szCs w:val="24"/>
              </w:rPr>
              <w:t>10万/年</w:t>
            </w:r>
            <w:r>
              <w:rPr>
                <w:rFonts w:hint="eastAsia" w:ascii="Calibri" w:hAnsi="Calibri" w:eastAsia="方正仿宋简体" w:cs="Times New Roman"/>
                <w:snapToGrid w:val="0"/>
                <w:sz w:val="24"/>
                <w:szCs w:val="24"/>
              </w:rPr>
              <w:t>、</w:t>
            </w:r>
            <w:r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  <w:t>缴纳五险一金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</w:pPr>
            <w:r>
              <w:rPr>
                <w:rFonts w:hint="eastAsia" w:eastAsia="方正仿宋简体"/>
                <w:snapToGrid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napToGrid w:val="0"/>
                <w:sz w:val="24"/>
                <w:szCs w:val="24"/>
              </w:rPr>
              <w:t>档案整理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z w:val="24"/>
                <w:szCs w:val="24"/>
              </w:rPr>
              <w:t>专科及以上学历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z w:val="24"/>
                <w:szCs w:val="24"/>
              </w:rPr>
              <w:t>从事消防申报材料档案整理工作经历5年及以上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方正仿宋简体" w:cs="Times New Roman"/>
                <w:sz w:val="24"/>
                <w:szCs w:val="24"/>
              </w:rPr>
            </w:pPr>
            <w:r>
              <w:rPr>
                <w:rFonts w:hint="eastAsia" w:ascii="Calibri" w:hAnsi="Calibri" w:eastAsia="方正仿宋简体" w:cs="Times New Roman"/>
                <w:sz w:val="24"/>
                <w:szCs w:val="24"/>
              </w:rPr>
              <w:t>10万/年</w:t>
            </w:r>
            <w:r>
              <w:rPr>
                <w:rFonts w:hint="eastAsia" w:ascii="Calibri" w:hAnsi="Calibri" w:eastAsia="方正仿宋简体" w:cs="Times New Roman"/>
                <w:snapToGrid w:val="0"/>
                <w:sz w:val="24"/>
                <w:szCs w:val="24"/>
              </w:rPr>
              <w:t>、</w:t>
            </w:r>
            <w:r>
              <w:rPr>
                <w:rFonts w:ascii="Calibri" w:hAnsi="Calibri" w:eastAsia="方正仿宋简体" w:cs="Times New Roman"/>
                <w:snapToGrid w:val="0"/>
                <w:sz w:val="24"/>
                <w:szCs w:val="24"/>
              </w:rPr>
              <w:t>缴纳五险一金</w:t>
            </w:r>
          </w:p>
        </w:tc>
      </w:tr>
    </w:tbl>
    <w:p>
      <w:pPr>
        <w:pStyle w:val="2"/>
        <w:widowControl/>
        <w:shd w:val="clear" w:color="auto" w:fill="FFFFFF"/>
        <w:spacing w:before="100" w:afterAutospacing="0" w:line="340" w:lineRule="exact"/>
        <w:rPr>
          <w:rFonts w:hint="default" w:ascii="仿宋_GB2312" w:hAnsi="方正仿宋简体" w:eastAsia="仿宋_GB2312" w:cs="方正仿宋简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方正仿宋简体" w:eastAsia="仿宋_GB2312" w:cs="方正仿宋简体"/>
          <w:color w:val="333333"/>
          <w:sz w:val="32"/>
          <w:szCs w:val="32"/>
          <w:shd w:val="clear" w:color="auto" w:fill="FFFFFF"/>
          <w:lang w:val="en-US" w:eastAsia="zh-CN"/>
        </w:rPr>
        <w:t>附件：1</w:t>
      </w:r>
    </w:p>
    <w:p>
      <w:pPr>
        <w:rPr>
          <w:rFonts w:hint="eastAsia"/>
        </w:rPr>
      </w:pPr>
    </w:p>
    <w:p>
      <w:pPr>
        <w:jc w:val="center"/>
      </w:pPr>
      <w:r>
        <w:rPr>
          <w:rFonts w:hint="eastAsia" w:ascii="方正小标宋_GBK" w:eastAsia="方正小标宋_GBK"/>
          <w:sz w:val="44"/>
          <w:szCs w:val="44"/>
        </w:rPr>
        <w:t>南京市江宁区住建工程设计文件审查中心2020年公开招聘岗位表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623E"/>
    <w:rsid w:val="00291EED"/>
    <w:rsid w:val="007C623E"/>
    <w:rsid w:val="79B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Lines>1</Lines>
  <Paragraphs>1</Paragraphs>
  <TotalTime>6</TotalTime>
  <ScaleCrop>false</ScaleCrop>
  <LinksUpToDate>false</LinksUpToDate>
  <CharactersWithSpaces>265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2020-11-09T01:37:00Z</dcterms:created>
  <dc:creator>Administrator</dc:creator>
  <cp:lastModifiedBy>Administrator</cp:lastModifiedBy>
  <dcterms:modified xsi:type="dcterms:W3CDTF">2020-11-09T01:51:12Z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