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来宾市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创建全国文明城市工作指挥部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办公室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招聘编外工作人员报名登记表</w:t>
      </w:r>
    </w:p>
    <w:tbl>
      <w:tblPr>
        <w:tblStyle w:val="4"/>
        <w:tblpPr w:leftFromText="180" w:rightFromText="180" w:vertAnchor="text" w:horzAnchor="margin" w:tblpXSpec="center" w:tblpY="390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1065"/>
        <w:gridCol w:w="1031"/>
        <w:gridCol w:w="1331"/>
        <w:gridCol w:w="6"/>
        <w:gridCol w:w="1320"/>
        <w:gridCol w:w="69"/>
        <w:gridCol w:w="20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名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47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家庭详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细住址</w:t>
            </w:r>
          </w:p>
        </w:tc>
        <w:tc>
          <w:tcPr>
            <w:tcW w:w="4770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20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5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作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成员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及主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要社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会关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系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</w:tbl>
    <w:p>
      <w:pPr>
        <w:rPr>
          <w:rFonts w:eastAsia="仿宋_GB2312"/>
          <w:sz w:val="24"/>
        </w:rPr>
      </w:pPr>
      <w:r>
        <w:t xml:space="preserve">                                        </w:t>
      </w:r>
      <w:r>
        <w:rPr>
          <w:rFonts w:hAnsi="仿宋_GB2312"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   </w:t>
      </w:r>
      <w:r>
        <w:rPr>
          <w:rFonts w:hAnsi="仿宋_GB2312" w:eastAsia="仿宋_GB2312"/>
          <w:sz w:val="24"/>
        </w:rPr>
        <w:t>年</w:t>
      </w:r>
      <w:r>
        <w:rPr>
          <w:rFonts w:eastAsia="仿宋_GB2312"/>
          <w:sz w:val="24"/>
        </w:rPr>
        <w:t xml:space="preserve">      </w:t>
      </w:r>
      <w:r>
        <w:rPr>
          <w:rFonts w:hAnsi="仿宋_GB2312" w:eastAsia="仿宋_GB2312"/>
          <w:sz w:val="24"/>
        </w:rPr>
        <w:t>月</w:t>
      </w:r>
      <w:r>
        <w:rPr>
          <w:rFonts w:eastAsia="仿宋_GB2312"/>
          <w:sz w:val="24"/>
        </w:rPr>
        <w:t xml:space="preserve">     </w:t>
      </w:r>
      <w:r>
        <w:rPr>
          <w:rFonts w:hAnsi="仿宋_GB2312" w:eastAsia="仿宋_GB2312"/>
          <w:sz w:val="24"/>
        </w:rPr>
        <w:t>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050" w:firstLineChars="2250"/>
      <w:rPr>
        <w:rFonts w:hint="eastAsia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A0C97"/>
    <w:rsid w:val="310D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2020-11-10T02:45:14Z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