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成都市少年儿童业余体育学校公开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考核招聘工作人员岗位表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 </w:t>
      </w:r>
    </w:p>
    <w:tbl>
      <w:tblPr>
        <w:tblW w:w="141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077"/>
        <w:gridCol w:w="939"/>
        <w:gridCol w:w="500"/>
        <w:gridCol w:w="1214"/>
        <w:gridCol w:w="1152"/>
        <w:gridCol w:w="716"/>
        <w:gridCol w:w="1097"/>
        <w:gridCol w:w="1135"/>
        <w:gridCol w:w="998"/>
        <w:gridCol w:w="41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6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聘    单    位</w:t>
            </w:r>
          </w:p>
        </w:tc>
        <w:tc>
          <w:tcPr>
            <w:tcW w:w="30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  聘  岗  位</w:t>
            </w:r>
          </w:p>
        </w:tc>
        <w:tc>
          <w:tcPr>
            <w:tcW w:w="74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      聘      资      格      条      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招聘总数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成都市少年儿童业余体育学校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87319631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成都市草堂东路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健美操教练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体育人文社会学、运动人体科学、体育教育训练学、民族传统体育学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1.1990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日及以后出生；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具有两年基层工作经历；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具有带队参加市级以上比赛经历。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</w:t>
      </w:r>
    </w:p>
    <w:tbl>
      <w:tblPr>
        <w:tblW w:w="1103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84"/>
        <w:gridCol w:w="1516"/>
        <w:gridCol w:w="1304"/>
        <w:gridCol w:w="1320"/>
        <w:gridCol w:w="1620"/>
        <w:gridCol w:w="23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039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bdr w:val="none" w:color="auto" w:sz="0" w:space="0"/>
              </w:rPr>
              <w:t>成都市少年儿童业余体育学校公开考核招聘工作人员报名登记表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姓  名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性  别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年月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71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学  历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毕业院校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及专业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政治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身份证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号  码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通讯地址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邮政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9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  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  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   历</w:t>
            </w:r>
          </w:p>
        </w:tc>
        <w:tc>
          <w:tcPr>
            <w:tcW w:w="9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家庭主要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成员及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工作单位</w:t>
            </w:r>
          </w:p>
        </w:tc>
        <w:tc>
          <w:tcPr>
            <w:tcW w:w="9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备  注</w:t>
            </w:r>
          </w:p>
        </w:tc>
        <w:tc>
          <w:tcPr>
            <w:tcW w:w="9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 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76B9"/>
    <w:rsid w:val="65727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2020-11-16T08:46:00Z</dcterms:created>
  <dc:creator>ASUS</dc:creator>
  <cp:lastModifiedBy>ASUS</cp:lastModifiedBy>
  <dcterms:modified xsi:type="dcterms:W3CDTF">2020-11-16T08:46:20Z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