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城发环保能源</w:t>
      </w:r>
      <w:r>
        <w:rPr>
          <w:rFonts w:hint="eastAsia" w:ascii="方正小标宋简体" w:hAnsi="方正小标宋简体" w:eastAsia="方正小标宋简体" w:cs="方正小标宋简体"/>
          <w:sz w:val="44"/>
          <w:szCs w:val="44"/>
          <w:lang w:eastAsia="zh-CN"/>
        </w:rPr>
        <w:t>（内黄）</w:t>
      </w:r>
      <w:r>
        <w:rPr>
          <w:rFonts w:hint="eastAsia" w:ascii="方正小标宋简体" w:hAnsi="方正小标宋简体" w:eastAsia="方正小标宋简体" w:cs="方正小标宋简体"/>
          <w:sz w:val="44"/>
          <w:szCs w:val="44"/>
        </w:rPr>
        <w:t>有限公司</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招聘岗位及任职要求</w:t>
      </w:r>
    </w:p>
    <w:p>
      <w:pPr>
        <w:pStyle w:val="2"/>
        <w:rPr>
          <w:rFonts w:hint="eastAsia"/>
        </w:rPr>
      </w:pPr>
    </w:p>
    <w:p>
      <w:pPr>
        <w:spacing w:line="600" w:lineRule="exact"/>
        <w:ind w:firstLine="640"/>
        <w:jc w:val="left"/>
        <w:rPr>
          <w:rFonts w:hint="eastAsia" w:ascii="仿宋" w:hAnsi="仿宋" w:eastAsia="仿宋" w:cs="仿宋"/>
          <w:sz w:val="32"/>
          <w:szCs w:val="32"/>
        </w:rPr>
      </w:pPr>
      <w:r>
        <w:rPr>
          <w:rFonts w:hint="eastAsia" w:ascii="仿宋" w:hAnsi="仿宋" w:eastAsia="仿宋" w:cs="仿宋"/>
          <w:sz w:val="32"/>
          <w:szCs w:val="32"/>
          <w:lang w:val="en-US" w:eastAsia="zh-CN"/>
        </w:rPr>
        <w:t>城发环保能源（内黄）有限公司计划在11月份招聘7人，其中锅炉专工、土建专工、电气专工、安环专工、</w:t>
      </w:r>
      <w:r>
        <w:rPr>
          <w:rFonts w:hint="eastAsia" w:ascii="仿宋" w:hAnsi="仿宋" w:eastAsia="仿宋" w:cs="仿宋"/>
          <w:sz w:val="32"/>
          <w:szCs w:val="32"/>
          <w:lang w:val="en-US" w:eastAsia="zh-CN"/>
        </w:rPr>
        <w:t>人事党建、业务财务、行政专员各1人，岗位和任职要求详见</w:t>
      </w:r>
      <w:r>
        <w:rPr>
          <w:rFonts w:hint="eastAsia" w:ascii="仿宋" w:hAnsi="仿宋" w:eastAsia="仿宋" w:cs="仿宋"/>
          <w:sz w:val="32"/>
          <w:szCs w:val="32"/>
        </w:rPr>
        <w:t>下表：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28"/>
        <w:gridCol w:w="926"/>
        <w:gridCol w:w="3266"/>
        <w:gridCol w:w="3072"/>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both"/>
              <w:rPr>
                <w:rFonts w:ascii="仿宋" w:hAnsi="仿宋" w:eastAsia="仿宋" w:cs="仿宋"/>
                <w:b/>
                <w:bCs/>
                <w:sz w:val="24"/>
              </w:rPr>
            </w:pPr>
            <w:r>
              <w:rPr>
                <w:rFonts w:hint="eastAsia" w:ascii="仿宋" w:hAnsi="仿宋" w:eastAsia="仿宋" w:cs="仿宋"/>
                <w:b/>
                <w:bCs/>
                <w:sz w:val="24"/>
              </w:rPr>
              <w:t>序</w:t>
            </w:r>
          </w:p>
          <w:p>
            <w:pPr>
              <w:jc w:val="center"/>
              <w:rPr>
                <w:rFonts w:ascii="仿宋" w:hAnsi="仿宋" w:eastAsia="仿宋" w:cs="仿宋"/>
                <w:b/>
                <w:bCs/>
                <w:sz w:val="24"/>
              </w:rPr>
            </w:pPr>
            <w:r>
              <w:rPr>
                <w:rFonts w:hint="eastAsia" w:ascii="仿宋" w:hAnsi="仿宋" w:eastAsia="仿宋" w:cs="仿宋"/>
                <w:b/>
                <w:bCs/>
                <w:sz w:val="24"/>
              </w:rPr>
              <w:t>号</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岗位名称</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招聘</w:t>
            </w:r>
          </w:p>
          <w:p>
            <w:pPr>
              <w:jc w:val="center"/>
              <w:rPr>
                <w:rFonts w:ascii="仿宋" w:hAnsi="仿宋" w:eastAsia="仿宋" w:cs="仿宋"/>
                <w:b/>
                <w:bCs/>
                <w:sz w:val="24"/>
              </w:rPr>
            </w:pPr>
            <w:r>
              <w:rPr>
                <w:rFonts w:hint="eastAsia" w:ascii="仿宋" w:hAnsi="仿宋" w:eastAsia="仿宋" w:cs="仿宋"/>
                <w:b/>
                <w:bCs/>
                <w:sz w:val="24"/>
              </w:rPr>
              <w:t>人数</w:t>
            </w:r>
          </w:p>
        </w:tc>
        <w:tc>
          <w:tcPr>
            <w:tcW w:w="180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任职条件</w:t>
            </w:r>
          </w:p>
        </w:tc>
        <w:tc>
          <w:tcPr>
            <w:tcW w:w="169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岗位职责</w:t>
            </w:r>
          </w:p>
        </w:tc>
        <w:tc>
          <w:tcPr>
            <w:tcW w:w="2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锅炉专工</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大专及以上学历,年龄40岁以下；</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2.热能与动力类相关专业；</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3.具有3年以上单机200MW及以上火力发电或垃圾发电锅炉专业建设、运营、维护技术管理工作经验；</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4.了解电厂基建及生产管理流程，了解电力行业生产运行、安全管理和环境保护的相关法律法规、标准和制度；</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5.具有中级及以上职称或有垃圾焚烧发电项目专业基建管理经验者优先；</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6.具有较强的沟通协调、计划执行和团队合作能力，</w:t>
            </w:r>
            <w:r>
              <w:rPr>
                <w:rFonts w:hint="eastAsia" w:ascii="仿宋" w:hAnsi="仿宋" w:eastAsia="仿宋" w:cs="仿宋"/>
                <w:sz w:val="24"/>
                <w:szCs w:val="24"/>
                <w:lang w:val="en-US" w:eastAsia="zh-CN"/>
              </w:rPr>
              <w:t>有</w:t>
            </w:r>
            <w:r>
              <w:rPr>
                <w:rFonts w:hint="eastAsia" w:ascii="仿宋" w:hAnsi="仿宋" w:eastAsia="仿宋" w:cs="仿宋"/>
                <w:sz w:val="24"/>
                <w:szCs w:val="24"/>
              </w:rPr>
              <w:t>较强的责任心和敬业精神；</w:t>
            </w:r>
          </w:p>
          <w:p>
            <w:pPr>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7.特别优秀者条件可适当放宽。</w:t>
            </w: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负责锅炉专业相关的安全管理、质量管理、进度管理；</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2.参与项目锅炉专业的设计，负责收集相关资料；</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3.参与专业系统相关设备的开箱验收，负责收集相关设备资料；</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4．跟进工程项目建设进展，负责收集及整理相关过程资料；</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5．参与工程验收工作，协助起草验收方案；</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6．制定汽机专业的各项运行、维护、维修及其他技术管理规范；</w:t>
            </w:r>
          </w:p>
          <w:p>
            <w:pPr>
              <w:pStyle w:val="11"/>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7．负责完成公司交办的其他事务性工作。</w:t>
            </w: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土建专工</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大专及以上学历,年龄40岁以下；</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 xml:space="preserve">2.建筑类、工程类等相关专业； </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3.具有3年以上单机200MW及以上火力发电或垃圾发电土建专业建设技术管理工作经验；</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4.了解电厂基建期管理流程，了解电力建设质量管理、进度管理、安全管理和环境保护的相关法律法规、标准和制度；</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rPr>
              <w:t>5.熟知建筑施工安全操作规程，了解主要施工及安装工艺</w:t>
            </w:r>
            <w:r>
              <w:rPr>
                <w:rFonts w:hint="eastAsia" w:ascii="仿宋" w:hAnsi="仿宋" w:eastAsia="仿宋" w:cs="仿宋"/>
                <w:sz w:val="24"/>
                <w:szCs w:val="24"/>
                <w:lang w:val="en-US" w:eastAsia="zh-CN"/>
              </w:rPr>
              <w:t>;</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6.具有中级及以上职称或有垃圾发电项目土建专业基建管理经验者优先考虑；</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7.具有较强的沟通协调、计划执行和团队合作能力，</w:t>
            </w:r>
            <w:r>
              <w:rPr>
                <w:rFonts w:hint="eastAsia" w:ascii="仿宋" w:hAnsi="仿宋" w:eastAsia="仿宋" w:cs="仿宋"/>
                <w:sz w:val="24"/>
                <w:szCs w:val="24"/>
                <w:lang w:val="en-US" w:eastAsia="zh-CN"/>
              </w:rPr>
              <w:t>有</w:t>
            </w:r>
            <w:r>
              <w:rPr>
                <w:rFonts w:hint="eastAsia" w:ascii="仿宋" w:hAnsi="仿宋" w:eastAsia="仿宋" w:cs="仿宋"/>
                <w:sz w:val="24"/>
                <w:szCs w:val="24"/>
              </w:rPr>
              <w:t>较强的责任心和敬业精神；</w:t>
            </w:r>
          </w:p>
          <w:p>
            <w:pPr>
              <w:spacing w:line="380" w:lineRule="exact"/>
              <w:jc w:val="left"/>
              <w:rPr>
                <w:rFonts w:hint="eastAsia" w:ascii="仿宋" w:hAnsi="仿宋" w:eastAsia="仿宋" w:cs="仿宋"/>
                <w:sz w:val="24"/>
                <w:szCs w:val="24"/>
              </w:rPr>
            </w:pPr>
            <w:r>
              <w:rPr>
                <w:rFonts w:hint="eastAsia" w:ascii="仿宋" w:hAnsi="仿宋" w:eastAsia="仿宋" w:cs="仿宋"/>
                <w:sz w:val="24"/>
                <w:szCs w:val="24"/>
              </w:rPr>
              <w:t>8.特别优秀者条件可适当放宽。</w:t>
            </w: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负责土建专业相关的安全管理、质量管理、进度管理；</w:t>
            </w:r>
          </w:p>
          <w:p>
            <w:pPr>
              <w:spacing w:line="380" w:lineRule="exact"/>
              <w:rPr>
                <w:rFonts w:hint="eastAsia" w:ascii="仿宋" w:hAnsi="仿宋" w:eastAsia="仿宋" w:cs="仿宋"/>
                <w:sz w:val="24"/>
                <w:szCs w:val="24"/>
              </w:rPr>
            </w:pPr>
            <w:r>
              <w:rPr>
                <w:rFonts w:hint="eastAsia" w:ascii="仿宋" w:hAnsi="仿宋" w:eastAsia="仿宋" w:cs="仿宋"/>
                <w:sz w:val="24"/>
                <w:szCs w:val="24"/>
              </w:rPr>
              <w:t>2.参与项目土建专业的设计，负责收集相关资料；</w:t>
            </w:r>
          </w:p>
          <w:p>
            <w:pPr>
              <w:spacing w:line="380" w:lineRule="exact"/>
              <w:rPr>
                <w:rFonts w:hint="eastAsia" w:ascii="仿宋" w:hAnsi="仿宋" w:eastAsia="仿宋" w:cs="仿宋"/>
                <w:sz w:val="24"/>
                <w:szCs w:val="24"/>
              </w:rPr>
            </w:pPr>
            <w:r>
              <w:rPr>
                <w:rFonts w:hint="eastAsia" w:ascii="仿宋" w:hAnsi="仿宋" w:eastAsia="仿宋" w:cs="仿宋"/>
                <w:sz w:val="24"/>
                <w:szCs w:val="24"/>
              </w:rPr>
              <w:t>3.根据公司网络计划的安排，组织施工单位编制详细的施工进度计划；</w:t>
            </w:r>
          </w:p>
          <w:p>
            <w:pPr>
              <w:spacing w:line="380" w:lineRule="exact"/>
              <w:rPr>
                <w:rFonts w:hint="eastAsia" w:ascii="仿宋" w:hAnsi="仿宋" w:eastAsia="仿宋" w:cs="仿宋"/>
                <w:sz w:val="24"/>
                <w:szCs w:val="24"/>
              </w:rPr>
            </w:pPr>
            <w:r>
              <w:rPr>
                <w:rFonts w:hint="eastAsia" w:ascii="仿宋" w:hAnsi="仿宋" w:eastAsia="仿宋" w:cs="仿宋"/>
                <w:sz w:val="24"/>
                <w:szCs w:val="24"/>
              </w:rPr>
              <w:t>4.具体检查、落实施工分包商的施工组织设计、重大施工方案，审核施工单位专业作业指导书，监督、检查技术措施的落实情况；</w:t>
            </w:r>
          </w:p>
          <w:p>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5.熟悉施工图纸和有关资料的施工技术要求，并在施工过程中对承包商进行监督检查</w:t>
            </w:r>
            <w:r>
              <w:rPr>
                <w:rFonts w:hint="eastAsia" w:ascii="仿宋" w:hAnsi="仿宋" w:eastAsia="仿宋" w:cs="仿宋"/>
                <w:sz w:val="24"/>
                <w:szCs w:val="24"/>
                <w:lang w:val="en-US" w:eastAsia="zh-CN"/>
              </w:rPr>
              <w:t>;</w:t>
            </w:r>
          </w:p>
          <w:p>
            <w:pPr>
              <w:spacing w:line="380" w:lineRule="exact"/>
              <w:rPr>
                <w:rFonts w:hint="eastAsia" w:ascii="仿宋" w:hAnsi="仿宋" w:eastAsia="仿宋" w:cs="仿宋"/>
                <w:sz w:val="24"/>
                <w:szCs w:val="24"/>
              </w:rPr>
            </w:pPr>
            <w:r>
              <w:rPr>
                <w:rFonts w:hint="eastAsia" w:ascii="仿宋" w:hAnsi="仿宋" w:eastAsia="仿宋" w:cs="仿宋"/>
                <w:sz w:val="24"/>
                <w:szCs w:val="24"/>
              </w:rPr>
              <w:t>6.负责完成公司交办的其他事务性工作。</w:t>
            </w: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电气专工</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1.大专及以上学历，年龄40岁以下</w:t>
            </w:r>
            <w:r>
              <w:rPr>
                <w:rFonts w:hint="eastAsia" w:ascii="仿宋" w:hAnsi="仿宋" w:eastAsia="仿宋" w:cs="仿宋"/>
                <w:sz w:val="24"/>
                <w:szCs w:val="24"/>
                <w:highlight w:val="none"/>
                <w:lang w:eastAsia="zh-CN"/>
              </w:rPr>
              <w:t>；</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电气类相关专业</w:t>
            </w:r>
            <w:r>
              <w:rPr>
                <w:rFonts w:hint="eastAsia" w:ascii="仿宋" w:hAnsi="仿宋" w:eastAsia="仿宋" w:cs="仿宋"/>
                <w:sz w:val="24"/>
                <w:szCs w:val="24"/>
                <w:highlight w:val="none"/>
                <w:lang w:val="en-US" w:eastAsia="zh-CN"/>
              </w:rPr>
              <w:t>;</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具有3</w:t>
            </w:r>
            <w:r>
              <w:rPr>
                <w:rFonts w:hint="eastAsia" w:ascii="仿宋" w:hAnsi="仿宋" w:eastAsia="仿宋" w:cs="仿宋"/>
                <w:sz w:val="24"/>
                <w:szCs w:val="24"/>
                <w:highlight w:val="none"/>
              </w:rPr>
              <w:t>年及以上垃圾发电或类似电厂工程施工现场电气管理工作经验</w:t>
            </w:r>
            <w:r>
              <w:rPr>
                <w:rFonts w:hint="eastAsia" w:ascii="仿宋" w:hAnsi="仿宋" w:eastAsia="仿宋" w:cs="仿宋"/>
                <w:sz w:val="24"/>
                <w:szCs w:val="24"/>
                <w:highlight w:val="none"/>
                <w:lang w:val="en-US" w:eastAsia="zh-CN"/>
              </w:rPr>
              <w:t>;</w:t>
            </w:r>
          </w:p>
          <w:p>
            <w:pPr>
              <w:spacing w:line="38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.熟</w:t>
            </w:r>
            <w:r>
              <w:rPr>
                <w:rFonts w:hint="eastAsia" w:ascii="仿宋" w:hAnsi="仿宋" w:eastAsia="仿宋" w:cs="仿宋"/>
                <w:sz w:val="24"/>
                <w:szCs w:val="24"/>
                <w:highlight w:val="none"/>
                <w:lang w:val="en-US" w:eastAsia="zh-CN"/>
              </w:rPr>
              <w:t>悉</w:t>
            </w:r>
            <w:r>
              <w:rPr>
                <w:rFonts w:hint="eastAsia" w:ascii="仿宋" w:hAnsi="仿宋" w:eastAsia="仿宋" w:cs="仿宋"/>
                <w:sz w:val="24"/>
                <w:szCs w:val="24"/>
                <w:highlight w:val="none"/>
              </w:rPr>
              <w:t>电气施工管理和电气运行管理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熟练使用办公软件及CAD等相关专业软件</w:t>
            </w:r>
            <w:r>
              <w:rPr>
                <w:rFonts w:hint="eastAsia" w:ascii="仿宋" w:hAnsi="仿宋" w:eastAsia="仿宋" w:cs="仿宋"/>
                <w:sz w:val="24"/>
                <w:szCs w:val="24"/>
                <w:highlight w:val="none"/>
                <w:lang w:val="en-US" w:eastAsia="zh-CN"/>
              </w:rPr>
              <w:t>;</w:t>
            </w:r>
          </w:p>
          <w:p>
            <w:pPr>
              <w:spacing w:line="380" w:lineRule="exact"/>
              <w:jc w:val="left"/>
              <w:rPr>
                <w:rFonts w:hint="default" w:eastAsia="宋体"/>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具有中级及以上职称</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具备工程经验及运行经验者优先考虑</w:t>
            </w:r>
            <w:r>
              <w:rPr>
                <w:rFonts w:hint="eastAsia" w:ascii="仿宋" w:hAnsi="仿宋" w:eastAsia="仿宋" w:cs="仿宋"/>
                <w:sz w:val="24"/>
                <w:szCs w:val="24"/>
                <w:highlight w:val="none"/>
                <w:lang w:eastAsia="zh-CN"/>
              </w:rPr>
              <w:t>；</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.具有较强的沟通协调、计划执行和团队合作能力，</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较强的责任心和敬业精神；</w:t>
            </w:r>
          </w:p>
          <w:p>
            <w:pPr>
              <w:spacing w:line="380" w:lineRule="exact"/>
              <w:jc w:val="left"/>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.特别优秀者条件可适当放宽。</w:t>
            </w:r>
          </w:p>
        </w:tc>
        <w:tc>
          <w:tcPr>
            <w:tcW w:w="1696" w:type="pct"/>
            <w:tcBorders>
              <w:top w:val="single" w:color="auto" w:sz="4" w:space="0"/>
              <w:left w:val="single" w:color="auto" w:sz="4" w:space="0"/>
              <w:bottom w:val="single" w:color="auto" w:sz="4" w:space="0"/>
              <w:right w:val="single" w:color="auto" w:sz="4" w:space="0"/>
            </w:tcBorders>
            <w:vAlign w:val="top"/>
          </w:tcPr>
          <w:p>
            <w:pPr>
              <w:spacing w:line="380" w:lineRule="exact"/>
              <w:rPr>
                <w:rFonts w:hint="eastAsia" w:ascii="仿宋" w:hAnsi="仿宋" w:eastAsia="仿宋" w:cs="仿宋"/>
                <w:sz w:val="24"/>
                <w:szCs w:val="24"/>
              </w:rPr>
            </w:pPr>
            <w:r>
              <w:rPr>
                <w:rFonts w:hint="eastAsia" w:ascii="仿宋" w:hAnsi="仿宋" w:eastAsia="仿宋" w:cs="仿宋"/>
                <w:sz w:val="24"/>
                <w:szCs w:val="24"/>
              </w:rPr>
              <w:t>1.负责本专业施工质量、进度、技术、成本（工程量）和施工资料和竣工资料等方面的管理工作；</w:t>
            </w:r>
          </w:p>
          <w:p>
            <w:pPr>
              <w:spacing w:line="380" w:lineRule="exact"/>
              <w:rPr>
                <w:rFonts w:hint="eastAsia" w:ascii="仿宋" w:hAnsi="仿宋" w:eastAsia="仿宋" w:cs="仿宋"/>
                <w:sz w:val="24"/>
                <w:szCs w:val="24"/>
              </w:rPr>
            </w:pPr>
            <w:r>
              <w:rPr>
                <w:rFonts w:hint="eastAsia" w:ascii="仿宋" w:hAnsi="仿宋" w:eastAsia="仿宋" w:cs="仿宋"/>
                <w:sz w:val="24"/>
                <w:szCs w:val="24"/>
              </w:rPr>
              <w:t>2.协助安全管理工程师做好现场职业健康、环境与安全文明施工的管理工作；</w:t>
            </w:r>
          </w:p>
          <w:p>
            <w:pPr>
              <w:spacing w:line="380" w:lineRule="exact"/>
              <w:rPr>
                <w:rFonts w:hint="eastAsia" w:ascii="仿宋" w:hAnsi="仿宋" w:eastAsia="仿宋" w:cs="仿宋"/>
                <w:sz w:val="24"/>
                <w:szCs w:val="24"/>
              </w:rPr>
            </w:pPr>
            <w:r>
              <w:rPr>
                <w:rFonts w:hint="eastAsia" w:ascii="仿宋" w:hAnsi="仿宋" w:eastAsia="仿宋" w:cs="仿宋"/>
                <w:sz w:val="24"/>
                <w:szCs w:val="24"/>
              </w:rPr>
              <w:t>3.负责对初步设计、施工图设计进行审核，并提出优化建议；</w:t>
            </w:r>
          </w:p>
          <w:p>
            <w:pPr>
              <w:spacing w:line="380" w:lineRule="exact"/>
              <w:rPr>
                <w:rFonts w:hint="eastAsia" w:ascii="仿宋" w:hAnsi="仿宋" w:eastAsia="仿宋" w:cs="仿宋"/>
                <w:sz w:val="24"/>
                <w:szCs w:val="24"/>
              </w:rPr>
            </w:pPr>
            <w:r>
              <w:rPr>
                <w:rFonts w:hint="eastAsia" w:ascii="仿宋" w:hAnsi="仿宋" w:eastAsia="仿宋" w:cs="仿宋"/>
                <w:sz w:val="24"/>
                <w:szCs w:val="24"/>
              </w:rPr>
              <w:t xml:space="preserve">4.配合采购部门解决物资及工程采购过程中的专业的技术问题； </w:t>
            </w:r>
            <w:r>
              <w:rPr>
                <w:rFonts w:hint="eastAsia" w:ascii="仿宋" w:hAnsi="仿宋" w:eastAsia="仿宋" w:cs="仿宋"/>
                <w:sz w:val="24"/>
                <w:szCs w:val="24"/>
              </w:rPr>
              <w:br w:type="textWrapping"/>
            </w:r>
            <w:r>
              <w:rPr>
                <w:rFonts w:hint="eastAsia" w:ascii="仿宋" w:hAnsi="仿宋" w:eastAsia="仿宋" w:cs="仿宋"/>
                <w:sz w:val="24"/>
                <w:szCs w:val="24"/>
              </w:rPr>
              <w:t>5.负责每月工程进度款工程量的审核，提供现场签证和相关资料；</w:t>
            </w:r>
          </w:p>
          <w:p>
            <w:pPr>
              <w:spacing w:line="380" w:lineRule="exact"/>
              <w:rPr>
                <w:rFonts w:hint="eastAsia" w:ascii="仿宋" w:hAnsi="仿宋" w:eastAsia="仿宋" w:cs="仿宋"/>
                <w:sz w:val="24"/>
                <w:szCs w:val="24"/>
              </w:rPr>
            </w:pPr>
            <w:r>
              <w:rPr>
                <w:rFonts w:hint="eastAsia" w:ascii="仿宋" w:hAnsi="仿宋" w:eastAsia="仿宋" w:cs="仿宋"/>
                <w:sz w:val="24"/>
                <w:szCs w:val="24"/>
              </w:rPr>
              <w:t xml:space="preserve">6.主持召开电气专业的质量、进度、技术难题等各种专题会，及时解决施工中存在各种问题； </w:t>
            </w:r>
          </w:p>
          <w:p>
            <w:pPr>
              <w:spacing w:line="380" w:lineRule="exact"/>
              <w:rPr>
                <w:rFonts w:hint="eastAsia" w:ascii="仿宋" w:hAnsi="仿宋" w:eastAsia="仿宋" w:cs="仿宋"/>
                <w:sz w:val="24"/>
                <w:szCs w:val="24"/>
              </w:rPr>
            </w:pPr>
            <w:r>
              <w:rPr>
                <w:rFonts w:hint="eastAsia" w:ascii="仿宋" w:hAnsi="仿宋" w:eastAsia="仿宋" w:cs="仿宋"/>
                <w:sz w:val="24"/>
                <w:szCs w:val="24"/>
              </w:rPr>
              <w:t xml:space="preserve">7.参与重大工程质量事故、重大设备事故的调查、分析，并提出初步处理意见； </w:t>
            </w:r>
          </w:p>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rPr>
              <w:t>8.完成上级部署的各项临时任务。</w:t>
            </w: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安环专工</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1.大专及以上学历，年龄40岁以下；</w:t>
            </w:r>
          </w:p>
          <w:p>
            <w:pPr>
              <w:spacing w:line="38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2.电力、环境、安全类相关专业；</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3.具有5年以上电厂安全管理岗位工作经验；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4.熟悉本岗位工作职责、相关规程规范、电厂安全管理、电厂工艺流程等方面知识，熟练使用办公软件，具有一定的专业技术和管理能力； </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5.有全国注册安全工程师资格证者优先</w:t>
            </w:r>
            <w:r>
              <w:rPr>
                <w:rFonts w:hint="eastAsia" w:ascii="仿宋" w:hAnsi="仿宋" w:eastAsia="仿宋" w:cs="仿宋"/>
                <w:sz w:val="24"/>
                <w:szCs w:val="24"/>
                <w:highlight w:val="none"/>
              </w:rPr>
              <w:t>或有</w:t>
            </w:r>
            <w:r>
              <w:rPr>
                <w:rFonts w:hint="eastAsia" w:ascii="仿宋" w:hAnsi="仿宋" w:eastAsia="仿宋" w:cs="仿宋"/>
                <w:sz w:val="24"/>
                <w:szCs w:val="24"/>
                <w:highlight w:val="none"/>
                <w:lang w:val="en-US" w:eastAsia="zh-CN"/>
              </w:rPr>
              <w:t>垃圾发电厂安全管理经验者优先</w:t>
            </w:r>
            <w:r>
              <w:rPr>
                <w:rFonts w:hint="eastAsia" w:ascii="仿宋" w:hAnsi="仿宋" w:eastAsia="仿宋" w:cs="仿宋"/>
                <w:sz w:val="24"/>
                <w:szCs w:val="24"/>
                <w:highlight w:val="none"/>
              </w:rPr>
              <w:t>考虑</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.具有较强的沟通协调、计划执行和团队合作能力，</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较强的责任心和敬业精神；</w:t>
            </w:r>
          </w:p>
          <w:p>
            <w:pPr>
              <w:spacing w:line="380" w:lineRule="exact"/>
              <w:jc w:val="left"/>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.特别优秀者条件可适当放宽。</w:t>
            </w:r>
          </w:p>
        </w:tc>
        <w:tc>
          <w:tcPr>
            <w:tcW w:w="1696" w:type="pct"/>
            <w:tcBorders>
              <w:top w:val="single" w:color="auto" w:sz="4" w:space="0"/>
              <w:left w:val="single" w:color="auto" w:sz="4" w:space="0"/>
              <w:bottom w:val="single" w:color="auto" w:sz="4" w:space="0"/>
              <w:right w:val="single" w:color="auto" w:sz="4" w:space="0"/>
            </w:tcBorders>
            <w:vAlign w:val="top"/>
          </w:tcPr>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1.负责组织制定和实施安全管理规章制度、安全目标、安全培训计划，并监督执行；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2.负责实施公司的安全监察和消防工作；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3.负责公司安全管理的日常工作，并做好安全日志记录，监督实施安全隐患整改；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4.负责公司全体员工的安全教育及安全培训；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5.负责组织事故调查、分析、处理，并做好与公司的衔接；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6.做好危险源辩识的调查、统计、建册、培训及更新工作；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7.组织特种作业证的取证、复审工作；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8.负责安全用具质量的验收和正确安全使用；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9.负责危险作业的审批，作业预防措施、终结制度的检查；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10.在工程建设期间，负责现场安全管理、组织安全检查、督促安全措施落实要求之资历；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11.完成领导交办的其他工作。</w:t>
            </w:r>
          </w:p>
          <w:p>
            <w:pPr>
              <w:spacing w:line="380" w:lineRule="exact"/>
              <w:rPr>
                <w:rFonts w:hint="eastAsia" w:ascii="仿宋" w:hAnsi="仿宋" w:eastAsia="仿宋" w:cs="仿宋"/>
                <w:sz w:val="24"/>
                <w:szCs w:val="24"/>
                <w:lang w:val="en-US" w:eastAsia="zh-CN"/>
              </w:rPr>
            </w:pP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人事党建</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r>
              <w:rPr>
                <w:rFonts w:hint="eastAsia" w:ascii="仿宋" w:hAnsi="仿宋" w:eastAsia="仿宋" w:cs="仿宋"/>
                <w:sz w:val="24"/>
                <w:szCs w:val="24"/>
              </w:rPr>
              <w:t>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rPr>
              <w:t>1.本科及以上学历，年龄40岁以下</w:t>
            </w:r>
            <w:r>
              <w:rPr>
                <w:rFonts w:hint="eastAsia" w:ascii="仿宋" w:hAnsi="仿宋" w:eastAsia="仿宋" w:cs="仿宋"/>
                <w:sz w:val="24"/>
                <w:szCs w:val="24"/>
                <w:lang w:eastAsia="zh-CN"/>
              </w:rPr>
              <w:t>；</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人力资源相关专业或具有人力资源岗位3年以上相关经验</w:t>
            </w:r>
            <w:r>
              <w:rPr>
                <w:rFonts w:hint="eastAsia" w:ascii="仿宋" w:hAnsi="仿宋" w:eastAsia="仿宋" w:cs="仿宋"/>
                <w:sz w:val="24"/>
                <w:szCs w:val="24"/>
                <w:lang w:val="en-US" w:eastAsia="zh-CN"/>
              </w:rPr>
              <w:t>;</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3</w:t>
            </w:r>
            <w:r>
              <w:rPr>
                <w:rFonts w:hint="eastAsia" w:ascii="仿宋" w:hAnsi="仿宋" w:eastAsia="仿宋" w:cs="仿宋"/>
                <w:sz w:val="24"/>
                <w:szCs w:val="24"/>
              </w:rPr>
              <w:t>.熟悉人力资源具体业务操作，能够独立完成相关工作</w:t>
            </w:r>
            <w:r>
              <w:rPr>
                <w:rFonts w:hint="eastAsia" w:ascii="仿宋" w:hAnsi="仿宋" w:eastAsia="仿宋" w:cs="仿宋"/>
                <w:sz w:val="24"/>
                <w:szCs w:val="24"/>
                <w:lang w:val="en-US" w:eastAsia="zh-CN"/>
              </w:rPr>
              <w:t>;</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.能够独立起草相关制度体系、工作流程，具有较强的文书写作能力和信息处理能力</w:t>
            </w:r>
            <w:r>
              <w:rPr>
                <w:rFonts w:hint="eastAsia" w:ascii="仿宋" w:hAnsi="仿宋" w:eastAsia="仿宋" w:cs="仿宋"/>
                <w:sz w:val="24"/>
                <w:szCs w:val="24"/>
                <w:lang w:val="en-US" w:eastAsia="zh-CN"/>
              </w:rPr>
              <w:t>;</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.具有较强的沟通协调、计划执行和团队合作能力，</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较强的责任心和敬业精神；</w:t>
            </w:r>
          </w:p>
          <w:p>
            <w:pPr>
              <w:spacing w:line="380" w:lineRule="exact"/>
              <w:jc w:val="left"/>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.特别优秀者条件可适当放宽。</w:t>
            </w: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24"/>
                <w:szCs w:val="24"/>
              </w:rPr>
            </w:pPr>
            <w:r>
              <w:rPr>
                <w:rFonts w:hint="eastAsia" w:ascii="仿宋" w:hAnsi="仿宋" w:eastAsia="仿宋" w:cs="仿宋"/>
                <w:sz w:val="24"/>
                <w:szCs w:val="24"/>
              </w:rPr>
              <w:t>1.负责公司人员招聘、培训、绩效考核、员工关系等人力资源具体业务的操作；</w:t>
            </w:r>
          </w:p>
          <w:p>
            <w:pPr>
              <w:spacing w:line="380" w:lineRule="exact"/>
              <w:rPr>
                <w:rFonts w:hint="eastAsia" w:ascii="仿宋" w:hAnsi="仿宋" w:eastAsia="仿宋" w:cs="仿宋"/>
                <w:sz w:val="24"/>
                <w:szCs w:val="24"/>
              </w:rPr>
            </w:pPr>
            <w:r>
              <w:rPr>
                <w:rFonts w:hint="eastAsia" w:ascii="仿宋" w:hAnsi="仿宋" w:eastAsia="仿宋" w:cs="仿宋"/>
                <w:sz w:val="24"/>
                <w:szCs w:val="24"/>
              </w:rPr>
              <w:t>2.负责办理公司社会保险、住房公积金业务；</w:t>
            </w:r>
          </w:p>
          <w:p>
            <w:pPr>
              <w:spacing w:line="380" w:lineRule="exact"/>
              <w:rPr>
                <w:rFonts w:hint="eastAsia" w:ascii="仿宋" w:hAnsi="仿宋" w:eastAsia="仿宋" w:cs="仿宋"/>
                <w:sz w:val="24"/>
                <w:szCs w:val="24"/>
              </w:rPr>
            </w:pPr>
            <w:r>
              <w:rPr>
                <w:rFonts w:hint="eastAsia" w:ascii="仿宋" w:hAnsi="仿宋" w:eastAsia="仿宋" w:cs="仿宋"/>
                <w:sz w:val="24"/>
                <w:szCs w:val="24"/>
              </w:rPr>
              <w:t>3.负责员工工资福利的核算；</w:t>
            </w:r>
          </w:p>
          <w:p>
            <w:pPr>
              <w:spacing w:line="380" w:lineRule="exact"/>
              <w:rPr>
                <w:rFonts w:hint="eastAsia" w:ascii="仿宋" w:hAnsi="仿宋" w:eastAsia="仿宋" w:cs="仿宋"/>
                <w:sz w:val="24"/>
                <w:szCs w:val="24"/>
              </w:rPr>
            </w:pPr>
            <w:r>
              <w:rPr>
                <w:rFonts w:hint="eastAsia" w:ascii="仿宋" w:hAnsi="仿宋" w:eastAsia="仿宋" w:cs="仿宋"/>
                <w:sz w:val="24"/>
                <w:szCs w:val="24"/>
              </w:rPr>
              <w:t>4.建立并及时更新员工档案，做好人力资源台账工作；</w:t>
            </w:r>
          </w:p>
          <w:p>
            <w:pPr>
              <w:spacing w:line="380" w:lineRule="exact"/>
              <w:rPr>
                <w:rFonts w:hint="eastAsia" w:ascii="仿宋" w:hAnsi="仿宋" w:eastAsia="仿宋" w:cs="仿宋"/>
                <w:sz w:val="24"/>
                <w:szCs w:val="24"/>
              </w:rPr>
            </w:pPr>
            <w:r>
              <w:rPr>
                <w:rFonts w:hint="eastAsia" w:ascii="仿宋" w:hAnsi="仿宋" w:eastAsia="仿宋" w:cs="仿宋"/>
                <w:sz w:val="24"/>
                <w:szCs w:val="24"/>
              </w:rPr>
              <w:t xml:space="preserve">5.完善和优化人力资源管理工作流程； </w:t>
            </w:r>
          </w:p>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rPr>
              <w:t xml:space="preserve">6.对接上级单位人力资源相关工作； </w:t>
            </w:r>
            <w:r>
              <w:rPr>
                <w:rFonts w:hint="eastAsia" w:ascii="仿宋" w:hAnsi="仿宋" w:eastAsia="仿宋" w:cs="仿宋"/>
                <w:sz w:val="24"/>
                <w:szCs w:val="24"/>
              </w:rPr>
              <w:br w:type="textWrapping"/>
            </w:r>
            <w:r>
              <w:rPr>
                <w:rFonts w:hint="eastAsia" w:ascii="仿宋" w:hAnsi="仿宋" w:eastAsia="仿宋" w:cs="仿宋"/>
                <w:sz w:val="24"/>
                <w:szCs w:val="24"/>
              </w:rPr>
              <w:t>7.领导交办的其它事项。</w:t>
            </w: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业务财务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highlight w:val="none"/>
                <w:lang w:val="en-US" w:eastAsia="zh-CN"/>
              </w:rPr>
              <w:t>本科及</w:t>
            </w:r>
            <w:r>
              <w:rPr>
                <w:rFonts w:hint="eastAsia" w:ascii="仿宋" w:hAnsi="仿宋" w:eastAsia="仿宋" w:cs="仿宋"/>
                <w:sz w:val="24"/>
                <w:szCs w:val="24"/>
                <w:highlight w:val="none"/>
              </w:rPr>
              <w:t>以上学历</w:t>
            </w:r>
            <w:r>
              <w:rPr>
                <w:rFonts w:hint="eastAsia" w:ascii="仿宋" w:hAnsi="仿宋" w:eastAsia="仿宋" w:cs="仿宋"/>
                <w:sz w:val="24"/>
                <w:szCs w:val="24"/>
              </w:rPr>
              <w:t>，年龄40岁以下</w:t>
            </w:r>
            <w:r>
              <w:rPr>
                <w:rFonts w:hint="eastAsia" w:ascii="仿宋" w:hAnsi="仿宋" w:eastAsia="仿宋" w:cs="仿宋"/>
                <w:sz w:val="24"/>
                <w:szCs w:val="24"/>
                <w:lang w:eastAsia="zh-CN"/>
              </w:rPr>
              <w:t>；</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财务管理相关专业</w:t>
            </w:r>
            <w:r>
              <w:rPr>
                <w:rFonts w:hint="eastAsia" w:ascii="仿宋" w:hAnsi="仿宋" w:eastAsia="仿宋" w:cs="仿宋"/>
                <w:sz w:val="24"/>
                <w:szCs w:val="24"/>
                <w:lang w:eastAsia="zh-CN"/>
              </w:rPr>
              <w:t>；</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3.具</w:t>
            </w:r>
            <w:r>
              <w:rPr>
                <w:rFonts w:hint="eastAsia" w:ascii="仿宋" w:hAnsi="仿宋" w:eastAsia="仿宋" w:cs="仿宋"/>
                <w:sz w:val="24"/>
                <w:szCs w:val="24"/>
              </w:rPr>
              <w:t>有2年以上财务</w:t>
            </w:r>
            <w:r>
              <w:rPr>
                <w:rFonts w:hint="eastAsia" w:ascii="仿宋" w:hAnsi="仿宋" w:eastAsia="仿宋" w:cs="仿宋"/>
                <w:sz w:val="24"/>
                <w:szCs w:val="24"/>
                <w:lang w:val="en-US" w:eastAsia="zh-CN"/>
              </w:rPr>
              <w:t>相关</w:t>
            </w:r>
            <w:r>
              <w:rPr>
                <w:rFonts w:hint="eastAsia" w:ascii="仿宋" w:hAnsi="仿宋" w:eastAsia="仿宋" w:cs="仿宋"/>
                <w:sz w:val="24"/>
                <w:szCs w:val="24"/>
              </w:rPr>
              <w:t>工作经验</w:t>
            </w:r>
            <w:r>
              <w:rPr>
                <w:rFonts w:hint="eastAsia" w:ascii="仿宋" w:hAnsi="仿宋" w:eastAsia="仿宋" w:cs="仿宋"/>
                <w:sz w:val="24"/>
                <w:szCs w:val="24"/>
                <w:lang w:eastAsia="zh-CN"/>
              </w:rPr>
              <w:t>；</w:t>
            </w:r>
          </w:p>
          <w:p>
            <w:pPr>
              <w:spacing w:line="380" w:lineRule="exact"/>
              <w:jc w:val="left"/>
              <w:rPr>
                <w:rFonts w:hint="default" w:eastAsia="仿宋"/>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熟悉</w:t>
            </w:r>
            <w:r>
              <w:rPr>
                <w:rFonts w:hint="eastAsia" w:ascii="仿宋" w:hAnsi="仿宋" w:eastAsia="仿宋" w:cs="仿宋"/>
                <w:sz w:val="24"/>
                <w:szCs w:val="24"/>
              </w:rPr>
              <w:t>电厂财务管理、现金管理相关知识，掌握会计、税务等相关法律法规，熟练使用各种财务软件或系统；</w:t>
            </w:r>
          </w:p>
          <w:p>
            <w:pPr>
              <w:spacing w:line="38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.具有较强的廉洁自律精神</w:t>
            </w:r>
            <w:r>
              <w:rPr>
                <w:rFonts w:hint="eastAsia" w:ascii="仿宋" w:hAnsi="仿宋" w:eastAsia="仿宋" w:cs="仿宋"/>
                <w:sz w:val="24"/>
                <w:szCs w:val="24"/>
                <w:lang w:eastAsia="zh-CN"/>
              </w:rPr>
              <w:t>，</w:t>
            </w:r>
            <w:r>
              <w:rPr>
                <w:rFonts w:hint="eastAsia" w:ascii="仿宋" w:hAnsi="仿宋" w:eastAsia="仿宋" w:cs="仿宋"/>
                <w:sz w:val="24"/>
                <w:szCs w:val="24"/>
              </w:rPr>
              <w:t>计划执行能力</w:t>
            </w:r>
            <w:r>
              <w:rPr>
                <w:rFonts w:hint="eastAsia" w:ascii="仿宋" w:hAnsi="仿宋" w:eastAsia="仿宋" w:cs="仿宋"/>
                <w:sz w:val="24"/>
                <w:szCs w:val="24"/>
                <w:lang w:val="en-US" w:eastAsia="zh-CN"/>
              </w:rPr>
              <w:t>强</w:t>
            </w:r>
            <w:r>
              <w:rPr>
                <w:rFonts w:hint="eastAsia" w:ascii="仿宋" w:hAnsi="仿宋" w:eastAsia="仿宋" w:cs="仿宋"/>
                <w:sz w:val="24"/>
                <w:szCs w:val="24"/>
              </w:rPr>
              <w:t>，为人细致，考虑问题周到</w:t>
            </w:r>
            <w:r>
              <w:rPr>
                <w:rFonts w:hint="eastAsia" w:ascii="仿宋" w:hAnsi="仿宋" w:eastAsia="仿宋" w:cs="仿宋"/>
                <w:sz w:val="24"/>
                <w:szCs w:val="24"/>
                <w:lang w:eastAsia="zh-CN"/>
              </w:rPr>
              <w:t>；</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.具有较强的沟通协调、计划执行和团队合作能力，</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较强的责任心和敬业精神；</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.特别优秀者条件可适当放宽。</w:t>
            </w:r>
          </w:p>
          <w:p>
            <w:pPr>
              <w:spacing w:line="380" w:lineRule="exact"/>
              <w:jc w:val="left"/>
              <w:rPr>
                <w:rFonts w:hint="eastAsia" w:ascii="仿宋" w:hAnsi="仿宋" w:eastAsia="仿宋" w:cs="仿宋"/>
                <w:sz w:val="24"/>
                <w:szCs w:val="24"/>
                <w:lang w:val="en-US" w:eastAsia="zh-CN"/>
              </w:rPr>
            </w:pP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24"/>
                <w:szCs w:val="24"/>
              </w:rPr>
            </w:pPr>
            <w:r>
              <w:rPr>
                <w:rFonts w:hint="eastAsia" w:ascii="仿宋" w:hAnsi="仿宋" w:eastAsia="仿宋" w:cs="仿宋"/>
                <w:sz w:val="24"/>
                <w:szCs w:val="24"/>
              </w:rPr>
              <w:t>1.根据公司报销制度，办理现金、银行结算，规范使用支票，及时登记转账支票、电汇单据领用情况，保证资金支出的合理性、及时性；</w:t>
            </w:r>
          </w:p>
          <w:p>
            <w:pPr>
              <w:spacing w:line="380" w:lineRule="exact"/>
              <w:rPr>
                <w:rFonts w:hint="eastAsia" w:ascii="仿宋" w:hAnsi="仿宋" w:eastAsia="仿宋" w:cs="仿宋"/>
                <w:sz w:val="24"/>
                <w:szCs w:val="24"/>
              </w:rPr>
            </w:pPr>
            <w:r>
              <w:rPr>
                <w:rFonts w:hint="eastAsia" w:ascii="仿宋" w:hAnsi="仿宋" w:eastAsia="仿宋" w:cs="仿宋"/>
                <w:sz w:val="24"/>
                <w:szCs w:val="24"/>
              </w:rPr>
              <w:t>2.每月及时抄报税、缴纳税款并报送报表至税务部门；</w:t>
            </w:r>
          </w:p>
          <w:p>
            <w:pPr>
              <w:spacing w:line="380" w:lineRule="exact"/>
              <w:rPr>
                <w:rFonts w:hint="eastAsia" w:ascii="仿宋" w:hAnsi="仿宋" w:eastAsia="仿宋" w:cs="仿宋"/>
                <w:sz w:val="24"/>
                <w:szCs w:val="24"/>
              </w:rPr>
            </w:pPr>
            <w:r>
              <w:rPr>
                <w:rFonts w:hint="eastAsia" w:ascii="仿宋" w:hAnsi="仿宋" w:eastAsia="仿宋" w:cs="仿宋"/>
                <w:sz w:val="24"/>
                <w:szCs w:val="24"/>
              </w:rPr>
              <w:t>3.每日清点现金，做到日清月结，并编制现金盘点表；</w:t>
            </w:r>
          </w:p>
          <w:p>
            <w:pPr>
              <w:spacing w:line="380" w:lineRule="exact"/>
              <w:rPr>
                <w:rFonts w:hint="eastAsia" w:ascii="仿宋" w:hAnsi="仿宋" w:eastAsia="仿宋" w:cs="仿宋"/>
                <w:sz w:val="24"/>
                <w:szCs w:val="24"/>
              </w:rPr>
            </w:pPr>
            <w:r>
              <w:rPr>
                <w:rFonts w:hint="eastAsia" w:ascii="仿宋" w:hAnsi="仿宋" w:eastAsia="仿宋" w:cs="仿宋"/>
                <w:sz w:val="24"/>
                <w:szCs w:val="24"/>
              </w:rPr>
              <w:t>4.与银行、税务部门互相配合工作，并保持良好的沟通；</w:t>
            </w:r>
          </w:p>
          <w:p>
            <w:pPr>
              <w:spacing w:line="380" w:lineRule="exact"/>
              <w:rPr>
                <w:rFonts w:hint="eastAsia" w:ascii="仿宋" w:hAnsi="仿宋" w:eastAsia="仿宋" w:cs="仿宋"/>
                <w:sz w:val="24"/>
                <w:szCs w:val="24"/>
              </w:rPr>
            </w:pPr>
            <w:r>
              <w:rPr>
                <w:rFonts w:hint="eastAsia" w:ascii="仿宋" w:hAnsi="仿宋" w:eastAsia="仿宋" w:cs="仿宋"/>
                <w:sz w:val="24"/>
                <w:szCs w:val="24"/>
              </w:rPr>
              <w:t>5.对部门工作提出合理化建议，为部门工作水平的提升建言献策；</w:t>
            </w:r>
          </w:p>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rPr>
              <w:t>6.完成领导交办的其他工作和任务。</w:t>
            </w: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rPr>
              <w:t>行政</w:t>
            </w:r>
            <w:r>
              <w:rPr>
                <w:rFonts w:hint="eastAsia" w:ascii="仿宋" w:hAnsi="仿宋" w:eastAsia="仿宋" w:cs="仿宋"/>
                <w:sz w:val="24"/>
                <w:szCs w:val="24"/>
                <w:highlight w:val="none"/>
                <w:lang w:val="en-US" w:eastAsia="zh-CN"/>
              </w:rPr>
              <w:t>专员</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本科及以上学历，年龄40岁以下；</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工商管理、人力资源管理、行政管理等相关专业；</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3年及以上行政管理工作经验；</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具有良好的分析、书面写作、学习能力；</w:t>
            </w:r>
          </w:p>
          <w:p>
            <w:pPr>
              <w:spacing w:line="4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具有较强的沟通协调、计划执行和团队合作能力，</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较强的责任心和敬业精神；</w:t>
            </w:r>
          </w:p>
          <w:p>
            <w:pPr>
              <w:spacing w:line="38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.特别优秀者条件可适当放宽。</w:t>
            </w:r>
          </w:p>
          <w:p>
            <w:pPr>
              <w:spacing w:line="380" w:lineRule="exact"/>
              <w:jc w:val="left"/>
              <w:rPr>
                <w:rFonts w:hint="eastAsia" w:ascii="仿宋" w:hAnsi="仿宋" w:eastAsia="仿宋" w:cs="仿宋"/>
                <w:color w:val="000000"/>
                <w:kern w:val="2"/>
                <w:sz w:val="24"/>
                <w:szCs w:val="24"/>
                <w:lang w:val="en-US" w:eastAsia="zh-CN" w:bidi="ar-SA"/>
              </w:rPr>
            </w:pP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负责公司的日常行政业务：考勤、文档管理、办公室的日常业务、公文发布、会议安排、公务接待等；</w:t>
            </w:r>
          </w:p>
          <w:p>
            <w:pPr>
              <w:spacing w:line="380" w:lineRule="exac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负责公司规划、企业宣传建设、招聘等工作；</w:t>
            </w:r>
          </w:p>
          <w:p>
            <w:pPr>
              <w:spacing w:line="380" w:lineRule="exac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积极开展日常业务工作，保持工作热情；</w:t>
            </w:r>
          </w:p>
          <w:p>
            <w:pPr>
              <w:spacing w:line="380" w:lineRule="exac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领导安排的其他各类事务。</w:t>
            </w:r>
          </w:p>
          <w:p>
            <w:pPr>
              <w:spacing w:line="380" w:lineRule="exact"/>
              <w:rPr>
                <w:rFonts w:hint="eastAsia" w:ascii="仿宋" w:hAnsi="仿宋" w:eastAsia="仿宋" w:cs="仿宋"/>
                <w:color w:val="000000"/>
                <w:kern w:val="2"/>
                <w:sz w:val="24"/>
                <w:szCs w:val="24"/>
                <w:lang w:val="en-US" w:eastAsia="zh-CN" w:bidi="ar-SA"/>
              </w:rPr>
            </w:pP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p>
        </w:tc>
        <w:tc>
          <w:tcPr>
            <w:tcW w:w="45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7人</w:t>
            </w:r>
          </w:p>
        </w:tc>
        <w:tc>
          <w:tcPr>
            <w:tcW w:w="1803"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 w:hAnsi="仿宋" w:eastAsia="仿宋" w:cs="仿宋"/>
                <w:sz w:val="24"/>
                <w:szCs w:val="24"/>
              </w:rPr>
            </w:pPr>
          </w:p>
        </w:tc>
        <w:tc>
          <w:tcPr>
            <w:tcW w:w="1696" w:type="pct"/>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color w:val="000000"/>
                <w:kern w:val="2"/>
                <w:sz w:val="24"/>
                <w:szCs w:val="24"/>
                <w:lang w:val="en-US" w:eastAsia="zh-CN" w:bidi="ar-SA"/>
              </w:rPr>
            </w:pPr>
          </w:p>
        </w:tc>
        <w:tc>
          <w:tcPr>
            <w:tcW w:w="2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p>
        </w:tc>
      </w:tr>
    </w:tbl>
    <w:p>
      <w:pPr>
        <w:spacing w:line="600" w:lineRule="exact"/>
        <w:ind w:right="640"/>
        <w:jc w:val="both"/>
      </w:pP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65E8"/>
    <w:rsid w:val="001108E4"/>
    <w:rsid w:val="001F0411"/>
    <w:rsid w:val="00456D8D"/>
    <w:rsid w:val="004F15A7"/>
    <w:rsid w:val="00936455"/>
    <w:rsid w:val="00B44B31"/>
    <w:rsid w:val="00DE1932"/>
    <w:rsid w:val="00EB7538"/>
    <w:rsid w:val="03B60FDB"/>
    <w:rsid w:val="04A55294"/>
    <w:rsid w:val="07D22129"/>
    <w:rsid w:val="090B7087"/>
    <w:rsid w:val="09375F3D"/>
    <w:rsid w:val="0A336645"/>
    <w:rsid w:val="0B9F2EE1"/>
    <w:rsid w:val="0FC02321"/>
    <w:rsid w:val="11B4026F"/>
    <w:rsid w:val="171C65E8"/>
    <w:rsid w:val="1A221AFE"/>
    <w:rsid w:val="1B8864A2"/>
    <w:rsid w:val="1C650814"/>
    <w:rsid w:val="1E591A35"/>
    <w:rsid w:val="1FC73F5C"/>
    <w:rsid w:val="263A238F"/>
    <w:rsid w:val="26F15EC2"/>
    <w:rsid w:val="2772616C"/>
    <w:rsid w:val="2C900956"/>
    <w:rsid w:val="367314CD"/>
    <w:rsid w:val="37A70A68"/>
    <w:rsid w:val="3FE753C6"/>
    <w:rsid w:val="40EA1CCA"/>
    <w:rsid w:val="467E77C3"/>
    <w:rsid w:val="48A3185F"/>
    <w:rsid w:val="48FC661C"/>
    <w:rsid w:val="4B66317D"/>
    <w:rsid w:val="4BB22C70"/>
    <w:rsid w:val="4C6322D8"/>
    <w:rsid w:val="4EB106BA"/>
    <w:rsid w:val="50DB1D7C"/>
    <w:rsid w:val="556A209A"/>
    <w:rsid w:val="57D577ED"/>
    <w:rsid w:val="5BA15C2D"/>
    <w:rsid w:val="5C6E58F9"/>
    <w:rsid w:val="5F2960DC"/>
    <w:rsid w:val="66601F7B"/>
    <w:rsid w:val="68342C20"/>
    <w:rsid w:val="6AD54B1F"/>
    <w:rsid w:val="6C53066C"/>
    <w:rsid w:val="6EC6361E"/>
    <w:rsid w:val="6FBD7BAA"/>
    <w:rsid w:val="70A52BDA"/>
    <w:rsid w:val="71FE2C52"/>
    <w:rsid w:val="741918B2"/>
    <w:rsid w:val="76C223A5"/>
    <w:rsid w:val="772C4EA5"/>
    <w:rsid w:val="78284586"/>
    <w:rsid w:val="798E2DFB"/>
    <w:rsid w:val="7E0861C1"/>
    <w:rsid w:val="7EF8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w:basedOn w:val="3"/>
    <w:next w:val="5"/>
    <w:qFormat/>
    <w:uiPriority w:val="0"/>
    <w:pPr>
      <w:ind w:firstLine="420" w:firstLineChars="100"/>
    </w:pPr>
    <w:rPr>
      <w:rFonts w:ascii="Times New Roman" w:hAnsi="Times New Roman" w:eastAsia="仿宋_GB2312"/>
      <w:sz w:val="32"/>
      <w:szCs w:val="32"/>
    </w:rPr>
  </w:style>
  <w:style w:type="paragraph" w:styleId="3">
    <w:name w:val="Body Text"/>
    <w:basedOn w:val="1"/>
    <w:next w:val="4"/>
    <w:qFormat/>
    <w:uiPriority w:val="0"/>
    <w:pPr>
      <w:spacing w:after="120"/>
    </w:pPr>
  </w:style>
  <w:style w:type="paragraph" w:styleId="4">
    <w:name w:val="Body Text 2"/>
    <w:basedOn w:val="1"/>
    <w:qFormat/>
    <w:uiPriority w:val="0"/>
    <w:pPr>
      <w:adjustRightInd w:val="0"/>
      <w:snapToGrid w:val="0"/>
      <w:spacing w:line="480" w:lineRule="atLeast"/>
    </w:pPr>
    <w:rPr>
      <w:rFonts w:ascii="宋体" w:hAnsi="宋体"/>
      <w:sz w:val="28"/>
    </w:rPr>
  </w:style>
  <w:style w:type="paragraph" w:customStyle="1" w:styleId="5">
    <w:name w:val="正文文本首行缩进 2"/>
    <w:basedOn w:val="6"/>
    <w:qFormat/>
    <w:uiPriority w:val="0"/>
    <w:pPr>
      <w:ind w:firstLine="420" w:firstLineChars="200"/>
    </w:pPr>
  </w:style>
  <w:style w:type="paragraph" w:styleId="6">
    <w:name w:val="Body Text Indent"/>
    <w:basedOn w:val="1"/>
    <w:qFormat/>
    <w:uiPriority w:val="0"/>
    <w:pPr>
      <w:spacing w:after="120"/>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文本首行缩进1"/>
    <w:basedOn w:val="3"/>
    <w:next w:val="12"/>
    <w:qFormat/>
    <w:uiPriority w:val="0"/>
    <w:pPr>
      <w:ind w:firstLine="420" w:firstLineChars="100"/>
    </w:pPr>
  </w:style>
  <w:style w:type="paragraph" w:customStyle="1" w:styleId="12">
    <w:name w:val="正文文本首行缩进 21"/>
    <w:basedOn w:val="6"/>
    <w:qFormat/>
    <w:uiPriority w:val="0"/>
    <w:pPr>
      <w:ind w:firstLine="420" w:firstLineChars="200"/>
    </w:p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553</Words>
  <Characters>3156</Characters>
  <Lines>26</Lines>
  <Paragraphs>7</Paragraphs>
  <TotalTime>3</TotalTime>
  <ScaleCrop>false</ScaleCrop>
  <LinksUpToDate>false</LinksUpToDate>
  <CharactersWithSpaces>3702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2020-05-12T09:54:00Z</dcterms:created>
  <dc:creator>Jing</dc:creator>
  <cp:lastModifiedBy> Ao</cp:lastModifiedBy>
  <dcterms:modified xsi:type="dcterms:W3CDTF">2020-11-12T08:40:17Z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