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58" w:rsidRDefault="00D04058" w:rsidP="00D04058">
      <w:pPr>
        <w:adjustRightInd w:val="0"/>
        <w:snapToGrid w:val="0"/>
        <w:spacing w:line="600" w:lineRule="exact"/>
        <w:ind w:firstLine="992"/>
        <w:rPr>
          <w:rFonts w:ascii="宋体" w:eastAsia="方正黑体简体" w:hAnsi="宋体" w:hint="eastAsia"/>
          <w:sz w:val="32"/>
          <w:szCs w:val="32"/>
          <w:shd w:val="clear" w:color="auto" w:fill="FFFFFF"/>
        </w:rPr>
      </w:pPr>
      <w:r>
        <w:rPr>
          <w:rFonts w:ascii="宋体" w:eastAsia="方正黑体简体" w:hAnsi="宋体" w:hint="eastAsia"/>
          <w:sz w:val="32"/>
          <w:szCs w:val="32"/>
          <w:shd w:val="clear" w:color="auto" w:fill="FFFFFF"/>
        </w:rPr>
        <w:t>附件</w:t>
      </w:r>
      <w:r>
        <w:rPr>
          <w:rFonts w:ascii="宋体" w:eastAsia="方正黑体简体" w:hAnsi="宋体" w:hint="eastAsia"/>
          <w:sz w:val="32"/>
          <w:szCs w:val="32"/>
          <w:shd w:val="clear" w:color="auto" w:fill="FFFFFF"/>
        </w:rPr>
        <w:t>1</w:t>
      </w:r>
    </w:p>
    <w:p w:rsidR="00D04058" w:rsidRDefault="00D04058" w:rsidP="00D04058">
      <w:pPr>
        <w:adjustRightInd w:val="0"/>
        <w:snapToGrid w:val="0"/>
        <w:spacing w:line="600" w:lineRule="exact"/>
        <w:rPr>
          <w:rFonts w:ascii="宋体" w:eastAsia="方正黑体简体" w:hAnsi="宋体" w:hint="eastAsia"/>
          <w:sz w:val="32"/>
          <w:szCs w:val="32"/>
          <w:shd w:val="clear" w:color="auto" w:fill="FFFFFF"/>
        </w:rPr>
      </w:pPr>
    </w:p>
    <w:p w:rsidR="00D04058" w:rsidRDefault="00D04058" w:rsidP="00D04058">
      <w:pPr>
        <w:adjustRightInd w:val="0"/>
        <w:snapToGrid w:val="0"/>
        <w:spacing w:line="600" w:lineRule="exact"/>
        <w:jc w:val="center"/>
        <w:rPr>
          <w:rFonts w:ascii="宋体" w:eastAsia="方正小标宋简体" w:hAnsi="宋体" w:cs="方正小标宋简体" w:hint="eastAsia"/>
          <w:kern w:val="0"/>
          <w:sz w:val="44"/>
          <w:szCs w:val="44"/>
          <w:lang/>
        </w:rPr>
      </w:pPr>
      <w:r>
        <w:rPr>
          <w:rFonts w:ascii="宋体" w:eastAsia="方正小标宋简体" w:hAnsi="宋体" w:cs="方正小标宋简体" w:hint="eastAsia"/>
          <w:kern w:val="0"/>
          <w:sz w:val="44"/>
          <w:szCs w:val="44"/>
          <w:lang/>
        </w:rPr>
        <w:t>2020</w:t>
      </w:r>
      <w:r>
        <w:rPr>
          <w:rFonts w:ascii="宋体" w:eastAsia="方正小标宋简体" w:hAnsi="宋体" w:cs="方正小标宋简体" w:hint="eastAsia"/>
          <w:kern w:val="0"/>
          <w:sz w:val="44"/>
          <w:szCs w:val="44"/>
          <w:lang/>
        </w:rPr>
        <w:t>年资阳市部分企业面向全国公开引进人才岗位需求表</w:t>
      </w:r>
    </w:p>
    <w:p w:rsidR="00D04058" w:rsidRDefault="00D04058" w:rsidP="00D04058">
      <w:pPr>
        <w:adjustRightInd w:val="0"/>
        <w:snapToGrid w:val="0"/>
        <w:spacing w:line="600" w:lineRule="exact"/>
        <w:rPr>
          <w:rFonts w:ascii="宋体" w:eastAsia="方正小标宋简体" w:hAnsi="宋体" w:cs="方正小标宋简体" w:hint="eastAsia"/>
          <w:kern w:val="0"/>
          <w:sz w:val="44"/>
          <w:szCs w:val="44"/>
          <w:lang/>
        </w:rPr>
      </w:pPr>
    </w:p>
    <w:tbl>
      <w:tblPr>
        <w:tblStyle w:val="a"/>
        <w:tblW w:w="21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26"/>
        <w:gridCol w:w="900"/>
        <w:gridCol w:w="1218"/>
        <w:gridCol w:w="1334"/>
        <w:gridCol w:w="1643"/>
        <w:gridCol w:w="2127"/>
        <w:gridCol w:w="3923"/>
        <w:gridCol w:w="1036"/>
        <w:gridCol w:w="1648"/>
        <w:gridCol w:w="649"/>
        <w:gridCol w:w="2183"/>
        <w:gridCol w:w="2494"/>
        <w:gridCol w:w="1278"/>
      </w:tblGrid>
      <w:tr w:rsidR="00D04058" w:rsidTr="00BB384F">
        <w:trPr>
          <w:trHeight w:val="1931"/>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单位名称</w:t>
            </w:r>
          </w:p>
        </w:tc>
        <w:tc>
          <w:tcPr>
            <w:tcW w:w="900"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kern w:val="0"/>
                <w:sz w:val="28"/>
                <w:szCs w:val="28"/>
                <w:lang/>
              </w:rPr>
            </w:pPr>
            <w:r>
              <w:rPr>
                <w:rFonts w:ascii="方正黑体简体" w:eastAsia="方正黑体简体" w:hAnsi="方正黑体简体" w:cs="方正黑体简体" w:hint="eastAsia"/>
                <w:kern w:val="0"/>
                <w:sz w:val="28"/>
                <w:szCs w:val="28"/>
                <w:lang/>
              </w:rPr>
              <w:t>单位</w:t>
            </w:r>
          </w:p>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性质</w:t>
            </w:r>
          </w:p>
        </w:tc>
        <w:tc>
          <w:tcPr>
            <w:tcW w:w="1218"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所属行业</w:t>
            </w:r>
          </w:p>
        </w:tc>
        <w:tc>
          <w:tcPr>
            <w:tcW w:w="1334"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单位地址（含邮编）</w:t>
            </w:r>
          </w:p>
        </w:tc>
        <w:tc>
          <w:tcPr>
            <w:tcW w:w="1643"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Style w:val="font21"/>
                <w:lang/>
              </w:rPr>
              <w:t>联系人</w:t>
            </w:r>
            <w:r>
              <w:rPr>
                <w:rFonts w:ascii="方正黑体简体" w:eastAsia="方正黑体简体" w:hAnsi="方正黑体简体" w:cs="方正黑体简体" w:hint="eastAsia"/>
                <w:kern w:val="0"/>
                <w:sz w:val="28"/>
                <w:szCs w:val="28"/>
                <w:lang/>
              </w:rPr>
              <w:t>/</w:t>
            </w:r>
            <w:r>
              <w:rPr>
                <w:rStyle w:val="font21"/>
                <w:lang/>
              </w:rPr>
              <w:t>职务</w:t>
            </w:r>
            <w:r>
              <w:rPr>
                <w:rFonts w:ascii="方正黑体简体" w:eastAsia="方正黑体简体" w:hAnsi="方正黑体简体" w:cs="方正黑体简体" w:hint="eastAsia"/>
                <w:kern w:val="0"/>
                <w:sz w:val="28"/>
                <w:szCs w:val="28"/>
                <w:lang/>
              </w:rPr>
              <w:t>/</w:t>
            </w:r>
            <w:r>
              <w:rPr>
                <w:rStyle w:val="font21"/>
                <w:lang/>
              </w:rPr>
              <w:t>电话（座机和手机）</w:t>
            </w:r>
          </w:p>
        </w:tc>
        <w:tc>
          <w:tcPr>
            <w:tcW w:w="2120"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电子邮箱</w:t>
            </w:r>
          </w:p>
        </w:tc>
        <w:tc>
          <w:tcPr>
            <w:tcW w:w="3925"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单位简介</w:t>
            </w:r>
          </w:p>
        </w:tc>
        <w:tc>
          <w:tcPr>
            <w:tcW w:w="1036"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招聘</w:t>
            </w:r>
            <w:r>
              <w:rPr>
                <w:rFonts w:ascii="方正黑体简体" w:eastAsia="方正黑体简体" w:hAnsi="方正黑体简体" w:cs="方正黑体简体" w:hint="eastAsia"/>
                <w:kern w:val="0"/>
                <w:sz w:val="28"/>
                <w:szCs w:val="28"/>
                <w:lang/>
              </w:rPr>
              <w:br/>
              <w:t>职位</w:t>
            </w:r>
          </w:p>
        </w:tc>
        <w:tc>
          <w:tcPr>
            <w:tcW w:w="1649"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专业要求</w:t>
            </w:r>
          </w:p>
        </w:tc>
        <w:tc>
          <w:tcPr>
            <w:tcW w:w="649"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需求人数</w:t>
            </w:r>
          </w:p>
        </w:tc>
        <w:tc>
          <w:tcPr>
            <w:tcW w:w="2184"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学  历</w:t>
            </w:r>
          </w:p>
        </w:tc>
        <w:tc>
          <w:tcPr>
            <w:tcW w:w="2495"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相关条件要求</w:t>
            </w:r>
          </w:p>
        </w:tc>
        <w:tc>
          <w:tcPr>
            <w:tcW w:w="1278" w:type="dxa"/>
            <w:tcMar>
              <w:top w:w="15" w:type="dxa"/>
              <w:left w:w="15" w:type="dxa"/>
              <w:right w:w="15" w:type="dxa"/>
            </w:tcMar>
            <w:vAlign w:val="center"/>
          </w:tcPr>
          <w:p w:rsidR="00D04058" w:rsidRDefault="00D04058" w:rsidP="00BB384F">
            <w:pPr>
              <w:widowControl/>
              <w:jc w:val="center"/>
              <w:textAlignment w:val="center"/>
              <w:rPr>
                <w:rFonts w:ascii="方正黑体简体" w:eastAsia="方正黑体简体" w:hAnsi="方正黑体简体" w:cs="方正黑体简体" w:hint="eastAsia"/>
                <w:sz w:val="28"/>
                <w:szCs w:val="28"/>
              </w:rPr>
            </w:pPr>
            <w:r>
              <w:rPr>
                <w:rFonts w:ascii="方正黑体简体" w:eastAsia="方正黑体简体" w:hAnsi="方正黑体简体" w:cs="方正黑体简体" w:hint="eastAsia"/>
                <w:kern w:val="0"/>
                <w:sz w:val="28"/>
                <w:szCs w:val="28"/>
                <w:lang/>
              </w:rPr>
              <w:t>福利</w:t>
            </w:r>
            <w:r>
              <w:rPr>
                <w:rFonts w:ascii="方正黑体简体" w:eastAsia="方正黑体简体" w:hAnsi="方正黑体简体" w:cs="方正黑体简体" w:hint="eastAsia"/>
                <w:kern w:val="0"/>
                <w:sz w:val="28"/>
                <w:szCs w:val="28"/>
                <w:lang/>
              </w:rPr>
              <w:br/>
              <w:t>待遇</w:t>
            </w:r>
          </w:p>
        </w:tc>
      </w:tr>
      <w:tr w:rsidR="00D04058" w:rsidTr="00BB384F">
        <w:trPr>
          <w:trHeight w:val="1500"/>
          <w:jc w:val="center"/>
        </w:trPr>
        <w:tc>
          <w:tcPr>
            <w:tcW w:w="1428"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中车资阳机车有限公司</w:t>
            </w:r>
          </w:p>
        </w:tc>
        <w:tc>
          <w:tcPr>
            <w:tcW w:w="900"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轨道交通</w:t>
            </w:r>
            <w:r>
              <w:rPr>
                <w:rFonts w:ascii="宋体" w:hAnsi="宋体" w:cs="宋体" w:hint="eastAsia"/>
                <w:kern w:val="0"/>
                <w:szCs w:val="21"/>
                <w:lang/>
              </w:rPr>
              <w:br/>
              <w:t>装备制造业</w:t>
            </w:r>
          </w:p>
        </w:tc>
        <w:tc>
          <w:tcPr>
            <w:tcW w:w="1334"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四川省资阳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晨风路6号</w:t>
            </w:r>
          </w:p>
        </w:tc>
        <w:tc>
          <w:tcPr>
            <w:tcW w:w="1643"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t>卿龙</w:t>
            </w:r>
            <w:proofErr w:type="gramEnd"/>
            <w:r>
              <w:rPr>
                <w:rFonts w:ascii="宋体" w:hAnsi="宋体" w:cs="宋体" w:hint="eastAsia"/>
                <w:kern w:val="0"/>
                <w:szCs w:val="21"/>
                <w:lang/>
              </w:rPr>
              <w:br/>
              <w:t>技术干部管理028-26281592</w:t>
            </w:r>
            <w:r>
              <w:rPr>
                <w:rFonts w:ascii="宋体" w:hAnsi="宋体" w:cs="宋体" w:hint="eastAsia"/>
                <w:kern w:val="0"/>
                <w:szCs w:val="21"/>
                <w:lang/>
              </w:rPr>
              <w:br/>
              <w:t>15196813407</w:t>
            </w:r>
          </w:p>
        </w:tc>
        <w:tc>
          <w:tcPr>
            <w:tcW w:w="2120"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1359576138@qq.com</w:t>
            </w:r>
          </w:p>
        </w:tc>
        <w:tc>
          <w:tcPr>
            <w:tcW w:w="3925" w:type="dxa"/>
            <w:vMerge w:val="restart"/>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公司隶属于中国中车，始建于1966年，是我国内燃机车、电力机车研制骨干企业。50多年来，公司累计生产各型内燃、电力机车6500余台，辐射到国家干线铁路、地方（合资）铁路，冶金、石化、矿山等行业，已向亚洲、非洲、美洲、澳洲的24个国家出口800多台内燃机车。公司在中国轨道交通装备行业内创造了三个第一：第一家出口商品化内燃机车、第一家实现内燃机车技术输出、第一家向发达国家出口内燃机车。</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仿真</w:t>
            </w:r>
            <w:r>
              <w:rPr>
                <w:rFonts w:ascii="宋体" w:hAnsi="宋体" w:cs="宋体" w:hint="eastAsia"/>
                <w:kern w:val="0"/>
                <w:szCs w:val="21"/>
                <w:lang/>
              </w:rPr>
              <w:br/>
              <w:t>分析师</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工程力学及相关专业</w:t>
            </w:r>
          </w:p>
        </w:tc>
        <w:tc>
          <w:tcPr>
            <w:tcW w:w="649" w:type="dxa"/>
            <w:noWrap/>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2</w:t>
            </w:r>
          </w:p>
        </w:tc>
        <w:tc>
          <w:tcPr>
            <w:tcW w:w="2184" w:type="dxa"/>
            <w:vMerge w:val="restart"/>
            <w:tcMar>
              <w:top w:w="15" w:type="dxa"/>
              <w:left w:w="15" w:type="dxa"/>
              <w:right w:w="15" w:type="dxa"/>
            </w:tcMar>
            <w:vAlign w:val="center"/>
          </w:tcPr>
          <w:p w:rsidR="00D04058" w:rsidRDefault="00D04058" w:rsidP="00BB384F">
            <w:pPr>
              <w:jc w:val="center"/>
              <w:rPr>
                <w:rFonts w:ascii="宋体" w:hAnsi="宋体" w:cs="宋体" w:hint="eastAsia"/>
                <w:szCs w:val="21"/>
              </w:rPr>
            </w:pPr>
            <w:r>
              <w:rPr>
                <w:rFonts w:ascii="宋体" w:hAnsi="宋体" w:cs="宋体" w:hint="eastAsia"/>
                <w:kern w:val="0"/>
                <w:szCs w:val="21"/>
                <w:lang/>
              </w:rPr>
              <w:t>硕士研究生及以上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1.专业知识强，学习能力好；</w:t>
            </w:r>
            <w:r>
              <w:rPr>
                <w:rFonts w:ascii="宋体" w:hAnsi="宋体" w:cs="宋体" w:hint="eastAsia"/>
                <w:kern w:val="0"/>
                <w:szCs w:val="21"/>
                <w:lang/>
              </w:rPr>
              <w:br/>
              <w:t>2.能熟练掌握ANSYS等仿真分析软件工具；</w:t>
            </w:r>
            <w:r>
              <w:rPr>
                <w:rFonts w:ascii="宋体" w:hAnsi="宋体" w:cs="宋体" w:hint="eastAsia"/>
                <w:kern w:val="0"/>
                <w:szCs w:val="21"/>
                <w:lang/>
              </w:rPr>
              <w:br/>
              <w:t>3.吃苦耐劳，踏实肯干。</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年薪</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10-14万</w:t>
            </w:r>
          </w:p>
        </w:tc>
      </w:tr>
      <w:tr w:rsidR="00D04058" w:rsidTr="00BB384F">
        <w:trPr>
          <w:trHeight w:val="166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电气</w:t>
            </w:r>
            <w:r>
              <w:rPr>
                <w:rFonts w:ascii="宋体" w:hAnsi="宋体" w:cs="宋体" w:hint="eastAsia"/>
                <w:kern w:val="0"/>
                <w:szCs w:val="21"/>
                <w:lang/>
              </w:rPr>
              <w:br/>
              <w:t>设计师</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电气工程及其自动化、自动化、电子与通信工程等相关电气类专业</w:t>
            </w:r>
          </w:p>
        </w:tc>
        <w:tc>
          <w:tcPr>
            <w:tcW w:w="649" w:type="dxa"/>
            <w:noWrap/>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4</w:t>
            </w:r>
          </w:p>
        </w:tc>
        <w:tc>
          <w:tcPr>
            <w:tcW w:w="218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1.专业知识强，学习能力好；</w:t>
            </w:r>
            <w:r>
              <w:rPr>
                <w:rFonts w:ascii="宋体" w:hAnsi="宋体" w:cs="宋体" w:hint="eastAsia"/>
                <w:kern w:val="0"/>
                <w:szCs w:val="21"/>
                <w:lang/>
              </w:rPr>
              <w:br/>
              <w:t>2.能熟练掌握电气原理分析软件工具；</w:t>
            </w:r>
            <w:r>
              <w:rPr>
                <w:rFonts w:ascii="宋体" w:hAnsi="宋体" w:cs="宋体" w:hint="eastAsia"/>
                <w:kern w:val="0"/>
                <w:szCs w:val="21"/>
                <w:lang/>
              </w:rPr>
              <w:br/>
              <w:t>3.吃苦耐劳，踏实肯干。</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年薪</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10-14万</w:t>
            </w:r>
          </w:p>
        </w:tc>
      </w:tr>
      <w:tr w:rsidR="00D04058" w:rsidTr="00BB384F">
        <w:trPr>
          <w:trHeight w:val="9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机械</w:t>
            </w:r>
            <w:r>
              <w:rPr>
                <w:rFonts w:ascii="宋体" w:hAnsi="宋体" w:cs="宋体" w:hint="eastAsia"/>
                <w:kern w:val="0"/>
                <w:szCs w:val="21"/>
                <w:lang/>
              </w:rPr>
              <w:br/>
              <w:t>设计师</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车辆工程、机械设计制造及其自动化、机械工程、机械设计与理论等相关机械类专业</w:t>
            </w:r>
          </w:p>
        </w:tc>
        <w:tc>
          <w:tcPr>
            <w:tcW w:w="649" w:type="dxa"/>
            <w:noWrap/>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5</w:t>
            </w:r>
          </w:p>
        </w:tc>
        <w:tc>
          <w:tcPr>
            <w:tcW w:w="2184" w:type="dxa"/>
            <w:vMerge/>
            <w:tcMar>
              <w:top w:w="15" w:type="dxa"/>
              <w:left w:w="15" w:type="dxa"/>
              <w:right w:w="15" w:type="dxa"/>
            </w:tcMar>
            <w:vAlign w:val="center"/>
          </w:tcPr>
          <w:p w:rsidR="00D04058" w:rsidRDefault="00D04058" w:rsidP="00BB384F">
            <w:pPr>
              <w:rPr>
                <w:rFonts w:ascii="宋体" w:hAnsi="宋体" w:cs="宋体" w:hint="eastAsia"/>
                <w:szCs w:val="21"/>
              </w:rPr>
            </w:pP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1.专业知识强，学习能力好；</w:t>
            </w:r>
            <w:r>
              <w:rPr>
                <w:rFonts w:ascii="宋体" w:hAnsi="宋体" w:cs="宋体" w:hint="eastAsia"/>
                <w:kern w:val="0"/>
                <w:szCs w:val="21"/>
                <w:lang/>
              </w:rPr>
              <w:br/>
              <w:t>2.能熟练掌握UG、CAD等机械制图软件工具；</w:t>
            </w:r>
            <w:r>
              <w:rPr>
                <w:rFonts w:ascii="宋体" w:hAnsi="宋体" w:cs="宋体" w:hint="eastAsia"/>
                <w:kern w:val="0"/>
                <w:szCs w:val="21"/>
                <w:lang/>
              </w:rPr>
              <w:br/>
              <w:t>3.吃苦耐劳，踏实肯干。</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年薪</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10-14万</w:t>
            </w:r>
          </w:p>
        </w:tc>
      </w:tr>
      <w:tr w:rsidR="00D04058" w:rsidTr="00BB384F">
        <w:trPr>
          <w:trHeight w:val="4868"/>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资阳市城市</w:t>
            </w:r>
            <w:r>
              <w:rPr>
                <w:rFonts w:ascii="宋体" w:hAnsi="宋体" w:cs="宋体" w:hint="eastAsia"/>
                <w:kern w:val="0"/>
                <w:szCs w:val="21"/>
                <w:lang/>
              </w:rPr>
              <w:br/>
              <w:t>建设投资</w:t>
            </w:r>
            <w:r>
              <w:rPr>
                <w:rFonts w:ascii="宋体" w:hAnsi="宋体" w:cs="宋体" w:hint="eastAsia"/>
                <w:kern w:val="0"/>
                <w:szCs w:val="21"/>
                <w:lang/>
              </w:rPr>
              <w:br/>
              <w:t>有限公司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建筑业</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车城大道</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139号</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t>吴宏慧</w:t>
            </w:r>
            <w:proofErr w:type="gramEnd"/>
            <w:r>
              <w:rPr>
                <w:rFonts w:ascii="宋体" w:hAnsi="宋体" w:cs="宋体" w:hint="eastAsia"/>
                <w:kern w:val="0"/>
                <w:szCs w:val="21"/>
                <w:lang/>
              </w:rPr>
              <w:br/>
              <w:t>人力资源部</w:t>
            </w:r>
            <w:r>
              <w:rPr>
                <w:rFonts w:ascii="宋体" w:hAnsi="宋体" w:cs="宋体" w:hint="eastAsia"/>
                <w:kern w:val="0"/>
                <w:szCs w:val="21"/>
                <w:lang/>
              </w:rPr>
              <w:br/>
              <w:t>副经理</w:t>
            </w:r>
            <w:r>
              <w:rPr>
                <w:rFonts w:ascii="宋体" w:hAnsi="宋体" w:cs="宋体" w:hint="eastAsia"/>
                <w:kern w:val="0"/>
                <w:szCs w:val="21"/>
                <w:lang/>
              </w:rPr>
              <w:br/>
              <w:t>13778998595</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37394520@qq.com</w:t>
            </w:r>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rPr>
              <w:t>公司成立于2003年8月，负责市政府授权的国有资产管理，承担国有资产保值增值任务；履行市政府和市住建局确定指定城建工程项目业主职责；承担市政府和市住建局确定的城建项目资金的融资任务。公司经营范围为：从事城区内国有资产经营、开发、优化配置及管理；融资、投资、建设、土地及房地产开发、商贸旅游、高科技项目。广告经营、中介服务、砂石经营、土地整理；市政基础设施冠名、地下管网空间经营。</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投资运营管理岗</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经济类、金融类、建筑类相关专业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jc w:val="center"/>
              <w:rPr>
                <w:rFonts w:ascii="宋体" w:hAnsi="宋体" w:cs="宋体" w:hint="eastAsia"/>
                <w:szCs w:val="21"/>
              </w:rPr>
            </w:pPr>
            <w:r>
              <w:rPr>
                <w:rFonts w:ascii="宋体" w:hAnsi="宋体" w:cs="宋体" w:hint="eastAsia"/>
                <w:szCs w:val="21"/>
              </w:rPr>
              <w:t>硕士研究生及以上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中共党员，具有项目包装策划、投资分析及运营管理相关经验的优先</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年薪10万+</w:t>
            </w:r>
          </w:p>
        </w:tc>
      </w:tr>
      <w:tr w:rsidR="00D04058" w:rsidTr="00BB384F">
        <w:trPr>
          <w:trHeight w:val="270"/>
          <w:jc w:val="center"/>
        </w:trPr>
        <w:tc>
          <w:tcPr>
            <w:tcW w:w="1428"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资阳空港投资</w:t>
            </w:r>
            <w:r>
              <w:rPr>
                <w:rFonts w:ascii="宋体" w:hAnsi="宋体" w:cs="宋体" w:hint="eastAsia"/>
                <w:kern w:val="0"/>
                <w:szCs w:val="21"/>
                <w:lang/>
              </w:rPr>
              <w:lastRenderedPageBreak/>
              <w:t>有限责任公司</w:t>
            </w:r>
          </w:p>
        </w:tc>
        <w:tc>
          <w:tcPr>
            <w:tcW w:w="900"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国有</w:t>
            </w:r>
            <w:r>
              <w:rPr>
                <w:rFonts w:ascii="宋体" w:hAnsi="宋体" w:cs="宋体" w:hint="eastAsia"/>
                <w:kern w:val="0"/>
                <w:szCs w:val="21"/>
                <w:lang/>
              </w:rPr>
              <w:br/>
            </w:r>
            <w:r>
              <w:rPr>
                <w:rFonts w:ascii="宋体" w:hAnsi="宋体" w:cs="宋体" w:hint="eastAsia"/>
                <w:kern w:val="0"/>
                <w:szCs w:val="21"/>
                <w:lang/>
              </w:rPr>
              <w:lastRenderedPageBreak/>
              <w:t>企业</w:t>
            </w:r>
          </w:p>
        </w:tc>
        <w:tc>
          <w:tcPr>
            <w:tcW w:w="1218"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园区</w:t>
            </w:r>
            <w:r>
              <w:rPr>
                <w:rFonts w:ascii="宋体" w:hAnsi="宋体" w:cs="宋体" w:hint="eastAsia"/>
                <w:kern w:val="0"/>
                <w:szCs w:val="21"/>
                <w:lang/>
              </w:rPr>
              <w:br/>
            </w:r>
            <w:r>
              <w:rPr>
                <w:rFonts w:ascii="宋体" w:hAnsi="宋体" w:cs="宋体" w:hint="eastAsia"/>
                <w:kern w:val="0"/>
                <w:szCs w:val="21"/>
                <w:lang/>
              </w:rPr>
              <w:lastRenderedPageBreak/>
              <w:t>营运</w:t>
            </w:r>
          </w:p>
        </w:tc>
        <w:tc>
          <w:tcPr>
            <w:tcW w:w="1334"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四川省资阳</w:t>
            </w:r>
            <w:proofErr w:type="gramStart"/>
            <w:r>
              <w:rPr>
                <w:rFonts w:ascii="宋体" w:hAnsi="宋体" w:cs="宋体" w:hint="eastAsia"/>
                <w:kern w:val="0"/>
                <w:szCs w:val="21"/>
                <w:lang/>
              </w:rPr>
              <w:t>市</w:t>
            </w:r>
            <w:r>
              <w:rPr>
                <w:rFonts w:ascii="宋体" w:hAnsi="宋体" w:cs="宋体" w:hint="eastAsia"/>
                <w:kern w:val="0"/>
                <w:szCs w:val="21"/>
                <w:lang/>
              </w:rPr>
              <w:lastRenderedPageBreak/>
              <w:t>雁江区</w:t>
            </w:r>
            <w:proofErr w:type="gramEnd"/>
            <w:r>
              <w:rPr>
                <w:rFonts w:ascii="宋体" w:hAnsi="宋体" w:cs="宋体" w:hint="eastAsia"/>
                <w:kern w:val="0"/>
                <w:szCs w:val="21"/>
                <w:lang/>
              </w:rPr>
              <w:t>政府东路62号</w:t>
            </w:r>
          </w:p>
        </w:tc>
        <w:tc>
          <w:tcPr>
            <w:tcW w:w="1643"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lastRenderedPageBreak/>
              <w:t>朱林英</w:t>
            </w:r>
            <w:proofErr w:type="gramEnd"/>
            <w:r>
              <w:rPr>
                <w:rFonts w:ascii="宋体" w:hAnsi="宋体" w:cs="宋体" w:hint="eastAsia"/>
                <w:kern w:val="0"/>
                <w:szCs w:val="21"/>
                <w:lang/>
              </w:rPr>
              <w:br/>
            </w:r>
            <w:r>
              <w:rPr>
                <w:rFonts w:ascii="宋体" w:hAnsi="宋体" w:cs="宋体" w:hint="eastAsia"/>
                <w:kern w:val="0"/>
                <w:szCs w:val="21"/>
                <w:lang/>
              </w:rPr>
              <w:lastRenderedPageBreak/>
              <w:t>人力资源主管028-26080201</w:t>
            </w:r>
            <w:r>
              <w:rPr>
                <w:rFonts w:ascii="宋体" w:hAnsi="宋体" w:cs="宋体" w:hint="eastAsia"/>
                <w:kern w:val="0"/>
                <w:szCs w:val="21"/>
                <w:lang/>
              </w:rPr>
              <w:br/>
              <w:t>18708215052</w:t>
            </w:r>
          </w:p>
        </w:tc>
        <w:tc>
          <w:tcPr>
            <w:tcW w:w="2120"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1553804076@qq.com</w:t>
            </w:r>
          </w:p>
        </w:tc>
        <w:tc>
          <w:tcPr>
            <w:tcW w:w="3925" w:type="dxa"/>
            <w:vMerge w:val="restart"/>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rPr>
              <w:t>公司成立于2017年9月，注册资本10亿元</w:t>
            </w:r>
            <w:r>
              <w:rPr>
                <w:rFonts w:ascii="宋体" w:hAnsi="宋体" w:cs="宋体" w:hint="eastAsia"/>
                <w:kern w:val="0"/>
                <w:szCs w:val="21"/>
              </w:rPr>
              <w:lastRenderedPageBreak/>
              <w:t>人民币。主要业务有公共服务、产业服务、工程服务、置业开发、都市农业等，目前下设子公司7家（全资子公司4家、控股子公司2家、参股资阳临</w:t>
            </w:r>
            <w:proofErr w:type="gramStart"/>
            <w:r>
              <w:rPr>
                <w:rFonts w:ascii="宋体" w:hAnsi="宋体" w:cs="宋体" w:hint="eastAsia"/>
                <w:kern w:val="0"/>
                <w:szCs w:val="21"/>
              </w:rPr>
              <w:t>空开发</w:t>
            </w:r>
            <w:proofErr w:type="gramEnd"/>
            <w:r>
              <w:rPr>
                <w:rFonts w:ascii="宋体" w:hAnsi="宋体" w:cs="宋体" w:hint="eastAsia"/>
                <w:kern w:val="0"/>
                <w:szCs w:val="21"/>
              </w:rPr>
              <w:t>公司）。</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房地产</w:t>
            </w:r>
            <w:r>
              <w:rPr>
                <w:rFonts w:ascii="宋体" w:hAnsi="宋体" w:cs="宋体" w:hint="eastAsia"/>
                <w:kern w:val="0"/>
                <w:szCs w:val="21"/>
                <w:lang/>
              </w:rPr>
              <w:br/>
            </w:r>
            <w:r>
              <w:rPr>
                <w:rFonts w:ascii="宋体" w:hAnsi="宋体" w:cs="宋体" w:hint="eastAsia"/>
                <w:kern w:val="0"/>
                <w:szCs w:val="21"/>
                <w:lang/>
              </w:rPr>
              <w:lastRenderedPageBreak/>
              <w:t>开发岗</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lastRenderedPageBreak/>
              <w:t>建筑学、工民建、</w:t>
            </w:r>
            <w:r>
              <w:rPr>
                <w:rFonts w:ascii="宋体" w:hAnsi="宋体" w:cs="宋体" w:hint="eastAsia"/>
                <w:kern w:val="0"/>
                <w:szCs w:val="21"/>
                <w:lang/>
              </w:rPr>
              <w:lastRenderedPageBreak/>
              <w:t>市场营销等相关专业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1</w:t>
            </w:r>
          </w:p>
        </w:tc>
        <w:tc>
          <w:tcPr>
            <w:tcW w:w="2184"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szCs w:val="21"/>
              </w:rPr>
              <w:t>本科学历及以上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中级以上专业技术职务任</w:t>
            </w:r>
            <w:r>
              <w:rPr>
                <w:rFonts w:ascii="宋体" w:hAnsi="宋体" w:cs="宋体" w:hint="eastAsia"/>
                <w:kern w:val="0"/>
                <w:szCs w:val="21"/>
                <w:lang/>
              </w:rPr>
              <w:lastRenderedPageBreak/>
              <w:t>职资格优先，具有房地产项目从策划、设计到交付、销售过程的整体生产、经营及管理工作经验优先</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年薪8-16万</w:t>
            </w:r>
          </w:p>
        </w:tc>
      </w:tr>
      <w:tr w:rsidR="00D04058" w:rsidTr="00BB384F">
        <w:trPr>
          <w:trHeight w:val="9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项目</w:t>
            </w:r>
            <w:r>
              <w:rPr>
                <w:rFonts w:ascii="宋体" w:hAnsi="宋体" w:cs="宋体" w:hint="eastAsia"/>
                <w:kern w:val="0"/>
                <w:szCs w:val="21"/>
                <w:lang/>
              </w:rPr>
              <w:br/>
              <w:t>管理岗</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工民建、建筑学、工程管理等相关专业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vMerge/>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中级以上职称优先，具有建筑行业同岗位工作经验，对项目管理、工程监理、造价咨询、招标代理等管理经验优先</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年薪8-16万</w:t>
            </w:r>
          </w:p>
        </w:tc>
      </w:tr>
      <w:tr w:rsidR="00D04058" w:rsidTr="00BB384F">
        <w:trPr>
          <w:trHeight w:val="3120"/>
          <w:jc w:val="center"/>
        </w:trPr>
        <w:tc>
          <w:tcPr>
            <w:tcW w:w="1428"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资阳市水</w:t>
            </w:r>
            <w:proofErr w:type="gramStart"/>
            <w:r>
              <w:rPr>
                <w:rFonts w:ascii="宋体" w:hAnsi="宋体" w:cs="宋体" w:hint="eastAsia"/>
                <w:kern w:val="0"/>
                <w:szCs w:val="21"/>
                <w:lang/>
              </w:rPr>
              <w:t>务</w:t>
            </w:r>
            <w:proofErr w:type="gramEnd"/>
            <w:r>
              <w:rPr>
                <w:rFonts w:ascii="宋体" w:hAnsi="宋体" w:cs="宋体" w:hint="eastAsia"/>
                <w:kern w:val="0"/>
                <w:szCs w:val="21"/>
                <w:lang/>
              </w:rPr>
              <w:br/>
              <w:t xml:space="preserve">投资有限责任公司  </w:t>
            </w:r>
          </w:p>
        </w:tc>
        <w:tc>
          <w:tcPr>
            <w:tcW w:w="900"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水利水电、</w:t>
            </w:r>
            <w:r>
              <w:rPr>
                <w:rFonts w:ascii="宋体" w:hAnsi="宋体" w:cs="宋体" w:hint="eastAsia"/>
                <w:kern w:val="0"/>
                <w:szCs w:val="21"/>
                <w:lang/>
              </w:rPr>
              <w:br/>
              <w:t>房地产开发、市政</w:t>
            </w:r>
          </w:p>
        </w:tc>
        <w:tc>
          <w:tcPr>
            <w:tcW w:w="1334"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三贤路119号</w:t>
            </w:r>
          </w:p>
        </w:tc>
        <w:tc>
          <w:tcPr>
            <w:tcW w:w="1643"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刘智勇</w:t>
            </w:r>
            <w:r>
              <w:rPr>
                <w:rFonts w:ascii="宋体" w:hAnsi="宋体" w:cs="宋体" w:hint="eastAsia"/>
                <w:kern w:val="0"/>
                <w:szCs w:val="21"/>
                <w:lang/>
              </w:rPr>
              <w:br/>
              <w:t>15902325200</w:t>
            </w:r>
          </w:p>
        </w:tc>
        <w:tc>
          <w:tcPr>
            <w:tcW w:w="2120"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hyperlink r:id="rId4" w:history="1">
              <w:r>
                <w:rPr>
                  <w:rStyle w:val="a4"/>
                  <w:rFonts w:hint="eastAsia"/>
                  <w:color w:val="auto"/>
                  <w:szCs w:val="21"/>
                </w:rPr>
                <w:t>15902325200@163.com</w:t>
              </w:r>
            </w:hyperlink>
          </w:p>
        </w:tc>
        <w:tc>
          <w:tcPr>
            <w:tcW w:w="3925" w:type="dxa"/>
            <w:vMerge w:val="restart"/>
            <w:shd w:val="clear" w:color="auto" w:fill="auto"/>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rPr>
              <w:t>公司成立于2006年5月，公司注册资本2.13亿元，公司资产总计301亿元，净资产159亿元，信用评级AA级，主要经营范围包括投资建设水利、水电、建筑、道路及市政工程，自来水供应，污泥处理，房地产开发经营，房地产租赁经营，物业管理，土石方工程服务，砂石开采、销售，技术咨询服务等。拥有资阳市凯利建设投资有限责任公司、资阳市综合交通发展有限公司、资阳市天</w:t>
            </w:r>
            <w:proofErr w:type="gramStart"/>
            <w:r>
              <w:rPr>
                <w:rFonts w:ascii="宋体" w:hAnsi="宋体" w:cs="宋体" w:hint="eastAsia"/>
                <w:kern w:val="0"/>
                <w:szCs w:val="21"/>
              </w:rPr>
              <w:t>翊</w:t>
            </w:r>
            <w:proofErr w:type="gramEnd"/>
            <w:r>
              <w:rPr>
                <w:rFonts w:ascii="宋体" w:hAnsi="宋体" w:cs="宋体" w:hint="eastAsia"/>
                <w:kern w:val="0"/>
                <w:szCs w:val="21"/>
              </w:rPr>
              <w:t>建设管理有限公司3家全资子公司。</w:t>
            </w:r>
          </w:p>
        </w:tc>
        <w:tc>
          <w:tcPr>
            <w:tcW w:w="1036"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财务</w:t>
            </w:r>
            <w:r>
              <w:rPr>
                <w:rFonts w:ascii="宋体" w:hAnsi="宋体" w:cs="宋体" w:hint="eastAsia"/>
                <w:kern w:val="0"/>
                <w:szCs w:val="21"/>
                <w:lang/>
              </w:rPr>
              <w:br/>
              <w:t>融资岗</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财会、金融类相关专业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jc w:val="center"/>
              <w:rPr>
                <w:rFonts w:ascii="宋体" w:hAnsi="宋体" w:cs="宋体" w:hint="eastAsia"/>
                <w:szCs w:val="21"/>
              </w:rPr>
            </w:pPr>
            <w:r>
              <w:rPr>
                <w:rFonts w:ascii="宋体" w:hAnsi="宋体" w:cs="宋体" w:hint="eastAsia"/>
                <w:kern w:val="0"/>
                <w:szCs w:val="21"/>
                <w:lang/>
              </w:rPr>
              <w:t>硕士研究生及以上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1.具备5年以上国有企业融资相关工作经验和3年以上融资管理经验；</w:t>
            </w:r>
            <w:r>
              <w:rPr>
                <w:rFonts w:ascii="宋体" w:hAnsi="宋体" w:cs="宋体" w:hint="eastAsia"/>
                <w:kern w:val="0"/>
                <w:szCs w:val="21"/>
                <w:lang/>
              </w:rPr>
              <w:br/>
              <w:t>2.具备敏锐的市场嗅觉，对融资风险有较好的预测和控制能力；</w:t>
            </w:r>
            <w:r>
              <w:rPr>
                <w:rFonts w:ascii="宋体" w:hAnsi="宋体" w:cs="宋体" w:hint="eastAsia"/>
                <w:kern w:val="0"/>
                <w:szCs w:val="21"/>
                <w:lang/>
              </w:rPr>
              <w:br/>
              <w:t>3.熟练掌握投资、融资相关工作流程，具备专业知识和经验；</w:t>
            </w:r>
            <w:r>
              <w:rPr>
                <w:rFonts w:ascii="宋体" w:hAnsi="宋体" w:cs="宋体" w:hint="eastAsia"/>
                <w:kern w:val="0"/>
                <w:szCs w:val="21"/>
                <w:lang/>
              </w:rPr>
              <w:br/>
              <w:t>4.熟悉国家相关法律法规以及政策的变动。</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年薪10万+</w:t>
            </w:r>
          </w:p>
        </w:tc>
      </w:tr>
      <w:tr w:rsidR="00D04058" w:rsidTr="00BB384F">
        <w:trPr>
          <w:trHeight w:val="4142"/>
          <w:jc w:val="center"/>
        </w:trPr>
        <w:tc>
          <w:tcPr>
            <w:tcW w:w="1428"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shd w:val="clear" w:color="auto" w:fill="auto"/>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发展</w:t>
            </w:r>
            <w:r>
              <w:rPr>
                <w:rFonts w:ascii="宋体" w:hAnsi="宋体" w:cs="宋体" w:hint="eastAsia"/>
                <w:kern w:val="0"/>
                <w:szCs w:val="21"/>
                <w:lang/>
              </w:rPr>
              <w:br/>
              <w:t>规划岗</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投资、经济学、工商管理、金融、贸易相关专业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1.5年以上商业分析、业务运营等岗位经验或国有企业战略投资管理部门工作经验；</w:t>
            </w:r>
            <w:r>
              <w:rPr>
                <w:rFonts w:ascii="宋体" w:hAnsi="宋体" w:cs="宋体" w:hint="eastAsia"/>
                <w:kern w:val="0"/>
                <w:szCs w:val="21"/>
                <w:lang/>
              </w:rPr>
              <w:br/>
              <w:t>2.有良好信息和数据获取、提炼能力，丰富的商业分析经验，具备极强的商业敏感度；具有较强逻辑思维、信息整合和项目策划能力；</w:t>
            </w:r>
            <w:r>
              <w:rPr>
                <w:rFonts w:ascii="宋体" w:hAnsi="宋体" w:cs="宋体" w:hint="eastAsia"/>
                <w:kern w:val="0"/>
                <w:szCs w:val="21"/>
                <w:lang/>
              </w:rPr>
              <w:br/>
              <w:t>3.具备较强多部门或团队协作、资源优化协调能力；</w:t>
            </w:r>
            <w:r>
              <w:rPr>
                <w:rFonts w:ascii="宋体" w:hAnsi="宋体" w:cs="宋体" w:hint="eastAsia"/>
                <w:kern w:val="0"/>
                <w:szCs w:val="21"/>
                <w:lang/>
              </w:rPr>
              <w:br/>
              <w:t>4.熟悉国家相关法律法规以及政策的变动。</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年薪10万+</w:t>
            </w:r>
          </w:p>
        </w:tc>
      </w:tr>
      <w:tr w:rsidR="00D04058" w:rsidTr="00BB384F">
        <w:trPr>
          <w:trHeight w:val="3249"/>
          <w:jc w:val="center"/>
        </w:trPr>
        <w:tc>
          <w:tcPr>
            <w:tcW w:w="1428"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shd w:val="clear" w:color="auto" w:fill="auto"/>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t>风控</w:t>
            </w:r>
            <w:proofErr w:type="gramEnd"/>
            <w:r>
              <w:rPr>
                <w:rFonts w:ascii="宋体" w:hAnsi="宋体" w:cs="宋体" w:hint="eastAsia"/>
                <w:kern w:val="0"/>
                <w:szCs w:val="21"/>
                <w:lang/>
              </w:rPr>
              <w:br/>
              <w:t>管理岗</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金融、财经、审计相关专业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jc w:val="center"/>
              <w:rPr>
                <w:rFonts w:ascii="宋体" w:hAnsi="宋体" w:cs="宋体" w:hint="eastAsia"/>
                <w:szCs w:val="21"/>
              </w:rPr>
            </w:pPr>
            <w:r>
              <w:rPr>
                <w:rFonts w:ascii="宋体" w:hAnsi="宋体" w:cs="宋体" w:hint="eastAsia"/>
                <w:kern w:val="0"/>
                <w:szCs w:val="21"/>
                <w:lang/>
              </w:rPr>
              <w:t>硕士研究生及以上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kern w:val="0"/>
                <w:szCs w:val="21"/>
                <w:lang/>
              </w:rPr>
            </w:pPr>
            <w:r>
              <w:rPr>
                <w:rFonts w:ascii="宋体" w:hAnsi="宋体" w:cs="宋体" w:hint="eastAsia"/>
                <w:kern w:val="0"/>
                <w:szCs w:val="21"/>
                <w:lang/>
              </w:rPr>
              <w:t>1.具有注册会计师（CPA）证书者优先；</w:t>
            </w:r>
            <w:r>
              <w:rPr>
                <w:rFonts w:ascii="宋体" w:hAnsi="宋体" w:cs="宋体" w:hint="eastAsia"/>
                <w:kern w:val="0"/>
                <w:szCs w:val="21"/>
                <w:lang/>
              </w:rPr>
              <w:br/>
              <w:t xml:space="preserve">2.有资信评估、项目审查、投资风险管控等相关领域内3年以上工作经验； </w:t>
            </w:r>
          </w:p>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3.对国有企业风险控制管理有深入理解，能完整把握风险控制环节；</w:t>
            </w:r>
            <w:r>
              <w:rPr>
                <w:rFonts w:ascii="宋体" w:hAnsi="宋体" w:cs="宋体" w:hint="eastAsia"/>
                <w:kern w:val="0"/>
                <w:szCs w:val="21"/>
                <w:lang/>
              </w:rPr>
              <w:br/>
              <w:t>4.熟悉国家相关法律法规以及政策的变动。</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年薪10万+</w:t>
            </w:r>
          </w:p>
        </w:tc>
      </w:tr>
      <w:tr w:rsidR="00D04058" w:rsidTr="00BB384F">
        <w:trPr>
          <w:trHeight w:val="1080"/>
          <w:jc w:val="center"/>
        </w:trPr>
        <w:tc>
          <w:tcPr>
            <w:tcW w:w="1428"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资阳开发区</w:t>
            </w:r>
            <w:r>
              <w:rPr>
                <w:rFonts w:ascii="宋体" w:hAnsi="宋体" w:cs="宋体" w:hint="eastAsia"/>
                <w:kern w:val="0"/>
                <w:szCs w:val="21"/>
                <w:lang/>
              </w:rPr>
              <w:br/>
              <w:t xml:space="preserve">投资有限公司 </w:t>
            </w:r>
          </w:p>
        </w:tc>
        <w:tc>
          <w:tcPr>
            <w:tcW w:w="900"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综合</w:t>
            </w:r>
          </w:p>
        </w:tc>
        <w:tc>
          <w:tcPr>
            <w:tcW w:w="1334"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四川省资阳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松涛镇现代大道2号</w:t>
            </w:r>
          </w:p>
        </w:tc>
        <w:tc>
          <w:tcPr>
            <w:tcW w:w="1643"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谢静宣18111108256</w:t>
            </w:r>
          </w:p>
        </w:tc>
        <w:tc>
          <w:tcPr>
            <w:tcW w:w="2120" w:type="dxa"/>
            <w:vMerge w:val="restart"/>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hyperlink r:id="rId5" w:history="1">
              <w:r>
                <w:rPr>
                  <w:rStyle w:val="a4"/>
                  <w:rFonts w:hint="eastAsia"/>
                  <w:color w:val="auto"/>
                  <w:szCs w:val="21"/>
                </w:rPr>
                <w:t>hr@zygx-invest.com</w:t>
              </w:r>
            </w:hyperlink>
          </w:p>
        </w:tc>
        <w:tc>
          <w:tcPr>
            <w:tcW w:w="3925" w:type="dxa"/>
            <w:vMerge w:val="restart"/>
            <w:shd w:val="clear" w:color="auto" w:fill="auto"/>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rPr>
              <w:t>公司成立于2009年9月，注册资本为16219万元。主要承担资阳高新区的投融资、园区运营管理、资产经营管理、资本运作以及参与公共服务领域的项目投资建设运营等职责。</w:t>
            </w:r>
          </w:p>
        </w:tc>
        <w:tc>
          <w:tcPr>
            <w:tcW w:w="1036"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金融财务部副经理</w:t>
            </w:r>
          </w:p>
        </w:tc>
        <w:tc>
          <w:tcPr>
            <w:tcW w:w="1649"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财务管理、会计类</w:t>
            </w:r>
          </w:p>
        </w:tc>
        <w:tc>
          <w:tcPr>
            <w:tcW w:w="649" w:type="dxa"/>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shd w:val="clear" w:color="auto" w:fill="auto"/>
            <w:tcMar>
              <w:top w:w="15" w:type="dxa"/>
              <w:left w:w="15" w:type="dxa"/>
              <w:right w:w="15" w:type="dxa"/>
            </w:tcMar>
            <w:vAlign w:val="center"/>
          </w:tcPr>
          <w:p w:rsidR="00D04058" w:rsidRDefault="00D04058" w:rsidP="00BB384F">
            <w:pPr>
              <w:widowControl/>
              <w:jc w:val="left"/>
              <w:textAlignment w:val="center"/>
              <w:rPr>
                <w:rFonts w:ascii="宋体" w:hAnsi="宋体" w:cs="宋体" w:hint="eastAsia"/>
                <w:kern w:val="0"/>
                <w:szCs w:val="21"/>
                <w:lang/>
              </w:rPr>
            </w:pPr>
            <w:r>
              <w:rPr>
                <w:rFonts w:ascii="宋体" w:hAnsi="宋体" w:cs="宋体" w:hint="eastAsia"/>
                <w:kern w:val="0"/>
                <w:szCs w:val="21"/>
                <w:lang/>
              </w:rPr>
              <w:t xml:space="preserve">年龄：40岁以下           执业资格:注册会计师  </w:t>
            </w:r>
          </w:p>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经历：2年以上金融财务类工作经验</w:t>
            </w:r>
          </w:p>
        </w:tc>
        <w:tc>
          <w:tcPr>
            <w:tcW w:w="1278" w:type="dxa"/>
            <w:vMerge w:val="restart"/>
            <w:shd w:val="clear" w:color="auto" w:fill="FFFFFF"/>
            <w:tcMar>
              <w:top w:w="15" w:type="dxa"/>
              <w:left w:w="15" w:type="dxa"/>
              <w:right w:w="15" w:type="dxa"/>
            </w:tcMar>
            <w:vAlign w:val="center"/>
          </w:tcPr>
          <w:p w:rsidR="00D04058" w:rsidRDefault="00D04058" w:rsidP="00BB384F">
            <w:pPr>
              <w:widowControl/>
              <w:jc w:val="left"/>
              <w:textAlignment w:val="center"/>
              <w:rPr>
                <w:rFonts w:ascii="宋体" w:hAnsi="宋体" w:cs="宋体" w:hint="eastAsia"/>
                <w:kern w:val="0"/>
                <w:szCs w:val="21"/>
                <w:lang/>
              </w:rPr>
            </w:pPr>
            <w:r>
              <w:rPr>
                <w:rFonts w:ascii="宋体" w:hAnsi="宋体" w:cs="宋体" w:hint="eastAsia"/>
                <w:kern w:val="0"/>
                <w:szCs w:val="21"/>
                <w:lang/>
              </w:rPr>
              <w:t>1.年薪10-15万；</w:t>
            </w:r>
          </w:p>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2.五险</w:t>
            </w:r>
            <w:proofErr w:type="gramStart"/>
            <w:r>
              <w:rPr>
                <w:rFonts w:ascii="宋体" w:hAnsi="宋体" w:cs="宋体" w:hint="eastAsia"/>
                <w:kern w:val="0"/>
                <w:szCs w:val="21"/>
                <w:lang/>
              </w:rPr>
              <w:t>一</w:t>
            </w:r>
            <w:proofErr w:type="gramEnd"/>
            <w:r>
              <w:rPr>
                <w:rFonts w:ascii="宋体" w:hAnsi="宋体" w:cs="宋体" w:hint="eastAsia"/>
                <w:kern w:val="0"/>
                <w:szCs w:val="21"/>
                <w:lang/>
              </w:rPr>
              <w:t>金。</w:t>
            </w:r>
          </w:p>
        </w:tc>
      </w:tr>
      <w:tr w:rsidR="00D04058" w:rsidTr="00BB384F">
        <w:trPr>
          <w:trHeight w:val="1500"/>
          <w:jc w:val="center"/>
        </w:trPr>
        <w:tc>
          <w:tcPr>
            <w:tcW w:w="1428"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shd w:val="clear" w:color="auto" w:fill="auto"/>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投资运营部副经理</w:t>
            </w:r>
          </w:p>
        </w:tc>
        <w:tc>
          <w:tcPr>
            <w:tcW w:w="1649" w:type="dxa"/>
            <w:shd w:val="clear" w:color="auto" w:fill="FFFFFF"/>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经济、企业管理、财务、金融类</w:t>
            </w:r>
          </w:p>
        </w:tc>
        <w:tc>
          <w:tcPr>
            <w:tcW w:w="649" w:type="dxa"/>
            <w:shd w:val="clear" w:color="auto" w:fill="auto"/>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shd w:val="clear" w:color="auto" w:fill="auto"/>
            <w:tcMar>
              <w:top w:w="15" w:type="dxa"/>
              <w:left w:w="15" w:type="dxa"/>
              <w:right w:w="15" w:type="dxa"/>
            </w:tcMar>
            <w:vAlign w:val="center"/>
          </w:tcPr>
          <w:p w:rsidR="00D04058" w:rsidRDefault="00D04058" w:rsidP="00BB384F">
            <w:pPr>
              <w:jc w:val="center"/>
              <w:rPr>
                <w:rFonts w:ascii="宋体" w:hAnsi="宋体" w:cs="宋体" w:hint="eastAsia"/>
                <w:szCs w:val="21"/>
              </w:rPr>
            </w:pPr>
            <w:r>
              <w:rPr>
                <w:rFonts w:ascii="宋体" w:hAnsi="宋体" w:cs="宋体" w:hint="eastAsia"/>
                <w:kern w:val="0"/>
                <w:szCs w:val="21"/>
                <w:lang/>
              </w:rPr>
              <w:t>硕士研究生及以上</w:t>
            </w:r>
          </w:p>
        </w:tc>
        <w:tc>
          <w:tcPr>
            <w:tcW w:w="2495" w:type="dxa"/>
            <w:shd w:val="clear" w:color="auto" w:fill="auto"/>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年龄：40岁以下             经历：具有投资、运营等从业经验优先</w:t>
            </w:r>
          </w:p>
        </w:tc>
        <w:tc>
          <w:tcPr>
            <w:tcW w:w="1278" w:type="dxa"/>
            <w:vMerge/>
            <w:shd w:val="clear" w:color="auto" w:fill="FFFFFF"/>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r>
      <w:tr w:rsidR="00D04058" w:rsidTr="00BB384F">
        <w:trPr>
          <w:trHeight w:val="810"/>
          <w:jc w:val="center"/>
        </w:trPr>
        <w:tc>
          <w:tcPr>
            <w:tcW w:w="1428"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资阳市国有</w:t>
            </w:r>
            <w:r>
              <w:rPr>
                <w:rFonts w:ascii="宋体" w:hAnsi="宋体" w:cs="宋体" w:hint="eastAsia"/>
                <w:kern w:val="0"/>
                <w:szCs w:val="21"/>
                <w:lang/>
              </w:rPr>
              <w:br/>
              <w:t>资产投资管理有限责任公司</w:t>
            </w:r>
          </w:p>
        </w:tc>
        <w:tc>
          <w:tcPr>
            <w:tcW w:w="900"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租赁和商务服务业</w:t>
            </w:r>
          </w:p>
        </w:tc>
        <w:tc>
          <w:tcPr>
            <w:tcW w:w="1334"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四川省资阳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建设西路西侧九曲.南</w:t>
            </w:r>
            <w:proofErr w:type="gramStart"/>
            <w:r>
              <w:rPr>
                <w:rFonts w:ascii="宋体" w:hAnsi="宋体" w:cs="宋体" w:hint="eastAsia"/>
                <w:kern w:val="0"/>
                <w:szCs w:val="21"/>
                <w:lang/>
              </w:rPr>
              <w:t>桥嘉苑</w:t>
            </w:r>
            <w:proofErr w:type="gramEnd"/>
            <w:r>
              <w:rPr>
                <w:rFonts w:ascii="宋体" w:hAnsi="宋体" w:cs="宋体" w:hint="eastAsia"/>
                <w:kern w:val="0"/>
                <w:szCs w:val="21"/>
                <w:lang/>
              </w:rPr>
              <w:t>1幢二楼   （641300）</w:t>
            </w:r>
          </w:p>
        </w:tc>
        <w:tc>
          <w:tcPr>
            <w:tcW w:w="1643"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t>付伟</w:t>
            </w:r>
            <w:proofErr w:type="gramEnd"/>
            <w:r>
              <w:rPr>
                <w:rFonts w:ascii="宋体" w:hAnsi="宋体" w:cs="宋体" w:hint="eastAsia"/>
                <w:kern w:val="0"/>
                <w:szCs w:val="21"/>
                <w:lang/>
              </w:rPr>
              <w:br/>
              <w:t>党委办主任18111709213</w:t>
            </w:r>
          </w:p>
        </w:tc>
        <w:tc>
          <w:tcPr>
            <w:tcW w:w="2120"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hyperlink r:id="rId6" w:tooltip="mailto:1308687604@qq.com" w:history="1">
              <w:r>
                <w:rPr>
                  <w:rStyle w:val="a4"/>
                  <w:rFonts w:hint="eastAsia"/>
                  <w:color w:val="auto"/>
                  <w:szCs w:val="21"/>
                </w:rPr>
                <w:t>1308687604@qq.com</w:t>
              </w:r>
            </w:hyperlink>
          </w:p>
        </w:tc>
        <w:tc>
          <w:tcPr>
            <w:tcW w:w="3925" w:type="dxa"/>
            <w:vMerge w:val="restart"/>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公司成立于2017年5月，注册资本10亿元，主体信用评级AA，功能定位为集资产管理、资本运作、金融控股、产业投资为一体的集团公司，直属管理1家建筑安装公司、5家全资子公司、2家控股子公司、参股</w:t>
            </w:r>
            <w:proofErr w:type="gramStart"/>
            <w:r>
              <w:rPr>
                <w:rFonts w:ascii="宋体" w:hAnsi="宋体" w:cs="宋体" w:hint="eastAsia"/>
                <w:kern w:val="0"/>
                <w:szCs w:val="21"/>
                <w:lang/>
              </w:rPr>
              <w:t>成都农交所</w:t>
            </w:r>
            <w:proofErr w:type="gramEnd"/>
            <w:r>
              <w:rPr>
                <w:rFonts w:ascii="宋体" w:hAnsi="宋体" w:cs="宋体" w:hint="eastAsia"/>
                <w:kern w:val="0"/>
                <w:szCs w:val="21"/>
                <w:lang/>
              </w:rPr>
              <w:t>资阳分所。</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产业投资</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经济学、金融学、管理类相关专业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vMerge w:val="restart"/>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vMerge w:val="restart"/>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中级及以上职称与职业资格优先</w:t>
            </w:r>
          </w:p>
        </w:tc>
        <w:tc>
          <w:tcPr>
            <w:tcW w:w="1278" w:type="dxa"/>
            <w:vMerge w:val="restart"/>
            <w:tcMar>
              <w:top w:w="15" w:type="dxa"/>
              <w:left w:w="15" w:type="dxa"/>
              <w:right w:w="15" w:type="dxa"/>
            </w:tcMar>
            <w:vAlign w:val="center"/>
          </w:tcPr>
          <w:p w:rsidR="00D04058" w:rsidRDefault="00D04058" w:rsidP="00BB384F">
            <w:pPr>
              <w:widowControl/>
              <w:jc w:val="left"/>
              <w:textAlignment w:val="center"/>
              <w:rPr>
                <w:rFonts w:ascii="宋体" w:hAnsi="宋体" w:cs="宋体" w:hint="eastAsia"/>
                <w:kern w:val="0"/>
                <w:szCs w:val="21"/>
                <w:lang/>
              </w:rPr>
            </w:pPr>
            <w:r>
              <w:rPr>
                <w:rFonts w:ascii="宋体" w:hAnsi="宋体" w:cs="宋体" w:hint="eastAsia"/>
                <w:kern w:val="0"/>
                <w:szCs w:val="21"/>
                <w:lang/>
              </w:rPr>
              <w:t>1.年薪10-15万；</w:t>
            </w:r>
          </w:p>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2.五险</w:t>
            </w:r>
            <w:proofErr w:type="gramStart"/>
            <w:r>
              <w:rPr>
                <w:rFonts w:ascii="宋体" w:hAnsi="宋体" w:cs="宋体" w:hint="eastAsia"/>
                <w:kern w:val="0"/>
                <w:szCs w:val="21"/>
                <w:lang/>
              </w:rPr>
              <w:t>一</w:t>
            </w:r>
            <w:proofErr w:type="gramEnd"/>
            <w:r>
              <w:rPr>
                <w:rFonts w:ascii="宋体" w:hAnsi="宋体" w:cs="宋体" w:hint="eastAsia"/>
                <w:kern w:val="0"/>
                <w:szCs w:val="21"/>
                <w:lang/>
              </w:rPr>
              <w:t>金。</w:t>
            </w:r>
          </w:p>
        </w:tc>
      </w:tr>
      <w:tr w:rsidR="00D04058" w:rsidTr="00BB384F">
        <w:trPr>
          <w:trHeight w:val="81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资产管理</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会计、财务、审计、管理类相关专业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vMerge/>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
        </w:tc>
        <w:tc>
          <w:tcPr>
            <w:tcW w:w="2495"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c>
          <w:tcPr>
            <w:tcW w:w="1278"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r>
      <w:tr w:rsidR="00D04058" w:rsidTr="00BB384F">
        <w:trPr>
          <w:trHeight w:val="82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商贸</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国际贸易、市场营销类专业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vMerge/>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
        </w:tc>
        <w:tc>
          <w:tcPr>
            <w:tcW w:w="2495"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c>
          <w:tcPr>
            <w:tcW w:w="1278"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r>
      <w:tr w:rsidR="00D04058" w:rsidTr="00BB384F">
        <w:trPr>
          <w:trHeight w:val="94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人力资源管理</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工商管理、人力资源管理类相关专业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vMerge/>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
        </w:tc>
        <w:tc>
          <w:tcPr>
            <w:tcW w:w="2495"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c>
          <w:tcPr>
            <w:tcW w:w="1278"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r>
      <w:tr w:rsidR="00D04058" w:rsidTr="00BB384F">
        <w:trPr>
          <w:trHeight w:val="980"/>
          <w:jc w:val="center"/>
        </w:trPr>
        <w:tc>
          <w:tcPr>
            <w:tcW w:w="142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90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18"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334"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643"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2120" w:type="dxa"/>
            <w:vMerge/>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3925" w:type="dxa"/>
            <w:vMerge/>
            <w:tcMar>
              <w:top w:w="15" w:type="dxa"/>
              <w:left w:w="15" w:type="dxa"/>
              <w:right w:w="15" w:type="dxa"/>
            </w:tcMar>
            <w:vAlign w:val="center"/>
          </w:tcPr>
          <w:p w:rsidR="00D04058" w:rsidRDefault="00D04058" w:rsidP="00BB384F">
            <w:pPr>
              <w:jc w:val="left"/>
              <w:rPr>
                <w:rFonts w:ascii="宋体" w:hAnsi="宋体" w:cs="宋体" w:hint="eastAsia"/>
                <w:szCs w:val="21"/>
              </w:rPr>
            </w:pP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基金证券融资</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工商管理、经济学、金融学等相关专业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vMerge/>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
        </w:tc>
        <w:tc>
          <w:tcPr>
            <w:tcW w:w="2495" w:type="dxa"/>
            <w:vMerge/>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p>
        </w:tc>
        <w:tc>
          <w:tcPr>
            <w:tcW w:w="1278" w:type="dxa"/>
            <w:vMerge/>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
        </w:tc>
      </w:tr>
      <w:tr w:rsidR="00D04058" w:rsidTr="00BB384F">
        <w:trPr>
          <w:trHeight w:val="3420"/>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w:t>
            </w:r>
            <w:proofErr w:type="gramStart"/>
            <w:r>
              <w:rPr>
                <w:rFonts w:ascii="宋体" w:hAnsi="宋体" w:cs="宋体" w:hint="eastAsia"/>
                <w:kern w:val="0"/>
                <w:szCs w:val="21"/>
                <w:lang/>
              </w:rPr>
              <w:t>市雁江</w:t>
            </w:r>
            <w:proofErr w:type="gramEnd"/>
            <w:r>
              <w:rPr>
                <w:rFonts w:ascii="宋体" w:hAnsi="宋体" w:cs="宋体" w:hint="eastAsia"/>
                <w:kern w:val="0"/>
                <w:szCs w:val="21"/>
                <w:lang/>
              </w:rPr>
              <w:br/>
              <w:t>建设投资集团有限公司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建筑业</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和平北路</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131号</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蒋辉</w:t>
            </w:r>
            <w:r>
              <w:rPr>
                <w:rFonts w:ascii="宋体" w:hAnsi="宋体" w:cs="宋体" w:hint="eastAsia"/>
                <w:kern w:val="0"/>
                <w:szCs w:val="21"/>
                <w:lang/>
              </w:rPr>
              <w:br/>
              <w:t>综合行政部</w:t>
            </w:r>
            <w:r>
              <w:rPr>
                <w:rFonts w:ascii="宋体" w:hAnsi="宋体" w:cs="宋体" w:hint="eastAsia"/>
                <w:kern w:val="0"/>
                <w:szCs w:val="21"/>
                <w:lang/>
              </w:rPr>
              <w:br/>
              <w:t>人事主管15378653937</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hyperlink r:id="rId7" w:history="1">
              <w:r>
                <w:rPr>
                  <w:rStyle w:val="a4"/>
                  <w:rFonts w:hint="eastAsia"/>
                  <w:color w:val="auto"/>
                  <w:szCs w:val="21"/>
                </w:rPr>
                <w:t>253629041@qq.com</w:t>
              </w:r>
            </w:hyperlink>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rPr>
              <w:t>公司成立于2017年6月，主体信用评级AA。经营范围涵盖工程建设、集中供水、商业贸易、资产管理、劳务派遣、安保服务、砂石开采、园区管理、生物医药、旅游经营、教育投资、加油加气等，是</w:t>
            </w:r>
            <w:proofErr w:type="gramStart"/>
            <w:r>
              <w:rPr>
                <w:rFonts w:ascii="宋体" w:hAnsi="宋体" w:cs="宋体" w:hint="eastAsia"/>
                <w:kern w:val="0"/>
                <w:szCs w:val="21"/>
              </w:rPr>
              <w:t>目前雁江区</w:t>
            </w:r>
            <w:proofErr w:type="gramEnd"/>
            <w:r>
              <w:rPr>
                <w:rFonts w:ascii="宋体" w:hAnsi="宋体" w:cs="宋体" w:hint="eastAsia"/>
                <w:kern w:val="0"/>
                <w:szCs w:val="21"/>
              </w:rPr>
              <w:t>资产规模最大的国有企业集团。</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旅游公司副总经理</w:t>
            </w:r>
          </w:p>
        </w:tc>
        <w:tc>
          <w:tcPr>
            <w:tcW w:w="1649"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企业管理、旅游管理、市场营销等相关专业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1.熟悉旅游景区投资管理、经营策划、财务分析、成本管理等相关知识；</w:t>
            </w:r>
            <w:r>
              <w:rPr>
                <w:rFonts w:ascii="宋体" w:hAnsi="宋体" w:cs="宋体" w:hint="eastAsia"/>
                <w:kern w:val="0"/>
                <w:szCs w:val="21"/>
                <w:lang/>
              </w:rPr>
              <w:br/>
              <w:t>2.3-5年景区运营管理相关工作经验；</w:t>
            </w:r>
            <w:r>
              <w:rPr>
                <w:rFonts w:ascii="宋体" w:hAnsi="宋体" w:cs="宋体" w:hint="eastAsia"/>
                <w:kern w:val="0"/>
                <w:szCs w:val="21"/>
                <w:lang/>
              </w:rPr>
              <w:br/>
              <w:t>3.具有较强的战略意识、前瞻意识、成本管理意识以及商业敏感性；</w:t>
            </w:r>
            <w:r>
              <w:rPr>
                <w:rFonts w:ascii="宋体" w:hAnsi="宋体" w:cs="宋体" w:hint="eastAsia"/>
                <w:kern w:val="0"/>
                <w:szCs w:val="21"/>
                <w:lang/>
              </w:rPr>
              <w:br/>
              <w:t>4.熟悉旅游公司发展战略部署，善于景区全面运作；</w:t>
            </w:r>
            <w:r>
              <w:rPr>
                <w:rFonts w:ascii="宋体" w:hAnsi="宋体" w:cs="宋体" w:hint="eastAsia"/>
                <w:kern w:val="0"/>
                <w:szCs w:val="21"/>
                <w:lang/>
              </w:rPr>
              <w:br/>
              <w:t>5.中共党员优先。</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年薪9-13万</w:t>
            </w:r>
          </w:p>
        </w:tc>
      </w:tr>
      <w:tr w:rsidR="00D04058" w:rsidTr="00BB384F">
        <w:trPr>
          <w:trHeight w:val="1920"/>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安岳县</w:t>
            </w:r>
            <w:proofErr w:type="gramStart"/>
            <w:r>
              <w:rPr>
                <w:rFonts w:ascii="宋体" w:hAnsi="宋体" w:cs="宋体" w:hint="eastAsia"/>
                <w:kern w:val="0"/>
                <w:szCs w:val="21"/>
                <w:lang/>
              </w:rPr>
              <w:t>柠</w:t>
            </w:r>
            <w:proofErr w:type="gramEnd"/>
            <w:r>
              <w:rPr>
                <w:rFonts w:ascii="宋体" w:hAnsi="宋体" w:cs="宋体" w:hint="eastAsia"/>
                <w:kern w:val="0"/>
                <w:szCs w:val="21"/>
                <w:lang/>
              </w:rPr>
              <w:t>都</w:t>
            </w:r>
            <w:r>
              <w:rPr>
                <w:rFonts w:ascii="宋体" w:hAnsi="宋体" w:cs="宋体" w:hint="eastAsia"/>
                <w:kern w:val="0"/>
                <w:szCs w:val="21"/>
                <w:lang/>
              </w:rPr>
              <w:br/>
              <w:t>自来水有限</w:t>
            </w:r>
            <w:r>
              <w:rPr>
                <w:rFonts w:ascii="宋体" w:hAnsi="宋体" w:cs="宋体" w:hint="eastAsia"/>
                <w:kern w:val="0"/>
                <w:szCs w:val="21"/>
                <w:lang/>
              </w:rPr>
              <w:br/>
              <w:t>责任公司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其他</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Style w:val="font101"/>
                <w:szCs w:val="21"/>
                <w:lang/>
              </w:rPr>
              <w:t>安岳县</w:t>
            </w:r>
            <w:proofErr w:type="gramStart"/>
            <w:r>
              <w:rPr>
                <w:rStyle w:val="font101"/>
                <w:szCs w:val="21"/>
                <w:lang/>
              </w:rPr>
              <w:t>北坝路</w:t>
            </w:r>
            <w:proofErr w:type="gramEnd"/>
            <w:r>
              <w:rPr>
                <w:rStyle w:val="font101"/>
                <w:szCs w:val="21"/>
                <w:lang/>
              </w:rPr>
              <w:t>东段</w:t>
            </w:r>
            <w:r>
              <w:rPr>
                <w:rStyle w:val="font71"/>
                <w:szCs w:val="21"/>
                <w:lang/>
              </w:rPr>
              <w:t>124号3幢101、201</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刘雪梅</w:t>
            </w:r>
            <w:r>
              <w:rPr>
                <w:rFonts w:ascii="宋体" w:hAnsi="宋体" w:cs="宋体" w:hint="eastAsia"/>
                <w:kern w:val="0"/>
                <w:szCs w:val="21"/>
                <w:lang/>
              </w:rPr>
              <w:br/>
              <w:t>人事管理员13795732718</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429049011@qq.com</w:t>
            </w:r>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公司于2015年6月吸收合并安岳县自来水公司，现有职工313人，现有供水厂6座，日供水能力11.1万吨，注册资金20亿元。</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工程管理</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供排水</w:t>
            </w:r>
            <w:r>
              <w:rPr>
                <w:rFonts w:ascii="宋体" w:hAnsi="宋体" w:cs="宋体" w:hint="eastAsia"/>
                <w:kern w:val="0"/>
                <w:szCs w:val="21"/>
                <w:lang/>
              </w:rPr>
              <w:br/>
              <w:t>科学工程</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年薪6万</w:t>
            </w:r>
          </w:p>
        </w:tc>
      </w:tr>
      <w:tr w:rsidR="00D04058" w:rsidTr="00BB384F">
        <w:trPr>
          <w:trHeight w:val="2340"/>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安岳县利民</w:t>
            </w:r>
            <w:r>
              <w:rPr>
                <w:rFonts w:ascii="宋体" w:hAnsi="宋体" w:cs="宋体" w:hint="eastAsia"/>
                <w:kern w:val="0"/>
                <w:szCs w:val="21"/>
                <w:lang/>
              </w:rPr>
              <w:br/>
              <w:t>排水有限责任公司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国有</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其他</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Style w:val="font101"/>
                <w:szCs w:val="21"/>
                <w:lang/>
              </w:rPr>
              <w:t>安岳县石桥铺镇</w:t>
            </w:r>
            <w:r>
              <w:rPr>
                <w:rStyle w:val="font71"/>
                <w:szCs w:val="21"/>
                <w:lang/>
              </w:rPr>
              <w:t>峗坝村三组</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廖雪芹</w:t>
            </w:r>
            <w:r>
              <w:rPr>
                <w:rFonts w:ascii="宋体" w:hAnsi="宋体" w:cs="宋体" w:hint="eastAsia"/>
                <w:kern w:val="0"/>
                <w:szCs w:val="21"/>
                <w:lang/>
              </w:rPr>
              <w:br/>
              <w:t>人事管理员18384180822</w:t>
            </w:r>
          </w:p>
        </w:tc>
        <w:tc>
          <w:tcPr>
            <w:tcW w:w="2120" w:type="dxa"/>
            <w:tcMar>
              <w:top w:w="15" w:type="dxa"/>
              <w:left w:w="15" w:type="dxa"/>
              <w:right w:w="15" w:type="dxa"/>
            </w:tcMar>
            <w:vAlign w:val="center"/>
          </w:tcPr>
          <w:p w:rsidR="00D04058" w:rsidRDefault="00D04058" w:rsidP="00BB384F">
            <w:pPr>
              <w:widowControl/>
              <w:textAlignment w:val="center"/>
              <w:rPr>
                <w:rFonts w:ascii="宋体" w:hAnsi="宋体" w:cs="宋体" w:hint="eastAsia"/>
                <w:szCs w:val="21"/>
              </w:rPr>
            </w:pPr>
            <w:r>
              <w:rPr>
                <w:rFonts w:ascii="宋体" w:hAnsi="宋体" w:cs="宋体" w:hint="eastAsia"/>
                <w:kern w:val="0"/>
                <w:szCs w:val="21"/>
                <w:lang/>
              </w:rPr>
              <w:t>1272850115@qq.com</w:t>
            </w:r>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公司成立于2000年5月11日，于2012年6月改制为国有独资企业，注册资金250万元，公司经营范围为污水处理及再生利用等。</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数控</w:t>
            </w:r>
            <w:r>
              <w:rPr>
                <w:rFonts w:ascii="宋体" w:hAnsi="宋体" w:cs="宋体" w:hint="eastAsia"/>
                <w:kern w:val="0"/>
                <w:szCs w:val="21"/>
                <w:lang/>
              </w:rPr>
              <w:br/>
              <w:t>管理员</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电气工程</w:t>
            </w:r>
            <w:r>
              <w:rPr>
                <w:rFonts w:ascii="宋体" w:hAnsi="宋体" w:cs="宋体" w:hint="eastAsia"/>
                <w:kern w:val="0"/>
                <w:szCs w:val="21"/>
                <w:lang/>
              </w:rPr>
              <w:br/>
              <w:t>及其自动化</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年薪6万</w:t>
            </w:r>
          </w:p>
        </w:tc>
      </w:tr>
      <w:tr w:rsidR="00D04058" w:rsidTr="00BB384F">
        <w:trPr>
          <w:trHeight w:val="2120"/>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t>四川秀顿斯</w:t>
            </w:r>
            <w:proofErr w:type="gramEnd"/>
            <w:r>
              <w:rPr>
                <w:rFonts w:ascii="宋体" w:hAnsi="宋体" w:cs="宋体" w:hint="eastAsia"/>
                <w:kern w:val="0"/>
                <w:szCs w:val="21"/>
                <w:lang/>
              </w:rPr>
              <w:br/>
              <w:t>医疗器械</w:t>
            </w:r>
            <w:r>
              <w:rPr>
                <w:rFonts w:ascii="宋体" w:hAnsi="宋体" w:cs="宋体" w:hint="eastAsia"/>
                <w:kern w:val="0"/>
                <w:szCs w:val="21"/>
                <w:lang/>
              </w:rPr>
              <w:br/>
              <w:t>有限公司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合资</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医疗</w:t>
            </w:r>
            <w:r>
              <w:rPr>
                <w:rFonts w:ascii="宋体" w:hAnsi="宋体" w:cs="宋体" w:hint="eastAsia"/>
                <w:kern w:val="0"/>
                <w:szCs w:val="21"/>
                <w:lang/>
              </w:rPr>
              <w:br/>
              <w:t>器械</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四川省资阳市现代大道3号C栋3楼</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王雪英</w:t>
            </w:r>
            <w:r>
              <w:rPr>
                <w:rFonts w:ascii="宋体" w:hAnsi="宋体" w:cs="宋体" w:hint="eastAsia"/>
                <w:kern w:val="0"/>
                <w:szCs w:val="21"/>
                <w:lang/>
              </w:rPr>
              <w:br/>
              <w:t>人事经理15183211284</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hyperlink r:id="rId8" w:history="1">
              <w:r>
                <w:rPr>
                  <w:rStyle w:val="a4"/>
                  <w:rFonts w:hint="eastAsia"/>
                  <w:color w:val="auto"/>
                  <w:szCs w:val="21"/>
                </w:rPr>
                <w:t>771246976@qq.com</w:t>
              </w:r>
            </w:hyperlink>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szCs w:val="21"/>
              </w:rPr>
              <w:t>四川秀顿斯医疗器械有限公司是一家专业从事口腔树脂材料和陶瓷材料生产、研发、销售于一体的高新技术企业。公司成立于2018年6月，厂房面积1546平方米。由韩国HUDENS 与四川纳克斯企业管理有限公司合资成立，注册资金1000万元人民币。</w:t>
            </w:r>
          </w:p>
          <w:p w:rsidR="00D04058" w:rsidRDefault="00D04058" w:rsidP="00BB384F">
            <w:pPr>
              <w:widowControl/>
              <w:jc w:val="left"/>
              <w:textAlignment w:val="center"/>
              <w:rPr>
                <w:rFonts w:ascii="宋体" w:hAnsi="宋体" w:cs="宋体" w:hint="eastAsia"/>
                <w:szCs w:val="21"/>
              </w:rPr>
            </w:pPr>
            <w:r>
              <w:rPr>
                <w:rFonts w:ascii="宋体" w:hAnsi="宋体" w:cs="宋体" w:hint="eastAsia"/>
                <w:szCs w:val="21"/>
              </w:rPr>
              <w:t>公司坐落于政府着力打造的“中国一流、世界知名”的“中国牙谷”，在享有产业聚集</w:t>
            </w:r>
            <w:proofErr w:type="gramStart"/>
            <w:r>
              <w:rPr>
                <w:rFonts w:ascii="宋体" w:hAnsi="宋体" w:cs="宋体" w:hint="eastAsia"/>
                <w:szCs w:val="21"/>
              </w:rPr>
              <w:t>区优势</w:t>
            </w:r>
            <w:proofErr w:type="gramEnd"/>
            <w:r>
              <w:rPr>
                <w:rFonts w:ascii="宋体" w:hAnsi="宋体" w:cs="宋体" w:hint="eastAsia"/>
                <w:szCs w:val="21"/>
              </w:rPr>
              <w:t>的同时还得到国家政策上的扶持。我们通过引进韩国HUDENS先进的生产管理技术和质量管理体系，采购先进的生产设备和质量检测设备以及建立优秀的管理团队，以顾客的需求为基点，努力实现产品可信赖，在自身可持续发展的同时，成为行业龙头。</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proofErr w:type="gramStart"/>
            <w:r>
              <w:rPr>
                <w:rFonts w:ascii="宋体" w:hAnsi="宋体" w:cs="宋体" w:hint="eastAsia"/>
                <w:kern w:val="0"/>
                <w:szCs w:val="21"/>
                <w:lang/>
              </w:rPr>
              <w:t>韩语翻译</w:t>
            </w:r>
            <w:proofErr w:type="gramEnd"/>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朝鲜语</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TOPIK5级以上</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年薪7万+</w:t>
            </w:r>
          </w:p>
        </w:tc>
      </w:tr>
      <w:tr w:rsidR="00D04058" w:rsidTr="00BB384F">
        <w:trPr>
          <w:trHeight w:val="2133"/>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四川南骏汽车集团有限公司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民营</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汽车</w:t>
            </w:r>
            <w:r>
              <w:rPr>
                <w:rFonts w:ascii="宋体" w:hAnsi="宋体" w:cs="宋体" w:hint="eastAsia"/>
                <w:kern w:val="0"/>
                <w:szCs w:val="21"/>
                <w:lang/>
              </w:rPr>
              <w:br/>
              <w:t>行业</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城南大道</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1079号</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蔡红军</w:t>
            </w:r>
            <w:r>
              <w:rPr>
                <w:rFonts w:ascii="宋体" w:hAnsi="宋体" w:cs="宋体" w:hint="eastAsia"/>
                <w:kern w:val="0"/>
                <w:szCs w:val="21"/>
                <w:lang/>
              </w:rPr>
              <w:br/>
              <w:t>人力资源部</w:t>
            </w:r>
            <w:r>
              <w:rPr>
                <w:rFonts w:ascii="宋体" w:hAnsi="宋体" w:cs="宋体" w:hint="eastAsia"/>
                <w:kern w:val="0"/>
                <w:szCs w:val="21"/>
                <w:lang/>
              </w:rPr>
              <w:br/>
              <w:t>副部长13659012235</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hyperlink r:id="rId9" w:history="1">
              <w:r>
                <w:rPr>
                  <w:rStyle w:val="a4"/>
                  <w:rFonts w:hint="eastAsia"/>
                  <w:color w:val="auto"/>
                  <w:szCs w:val="21"/>
                </w:rPr>
                <w:t>chj@nanjunauto.com</w:t>
              </w:r>
            </w:hyperlink>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公司主营业务领域主要包括：以电力机车、内燃机车、新能源机车、内燃动车组为代表的轨道交通装备新造及检修业务；以中高速发动机、曲轴、模锻件为代表的动力装备业务；以城市生活垃圾固废处理、集成电站为代表的能源环保业务。</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工程师、高级工程师、副总工程师</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机械、车辆、电气自动化专业</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20</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4年及以上机械、汽车行业工作经验</w:t>
            </w: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年薪15-60万</w:t>
            </w:r>
          </w:p>
        </w:tc>
      </w:tr>
      <w:tr w:rsidR="00D04058" w:rsidTr="00BB384F">
        <w:trPr>
          <w:trHeight w:val="3085"/>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四川安井食品有限公司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民营</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食品</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城东新区医药食品产业园加多宝大道</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12号</w:t>
            </w:r>
            <w:r>
              <w:rPr>
                <w:rFonts w:ascii="宋体" w:hAnsi="宋体" w:cs="宋体" w:hint="eastAsia"/>
                <w:kern w:val="0"/>
                <w:szCs w:val="21"/>
                <w:lang/>
              </w:rPr>
              <w:br/>
              <w:t>（641300）</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李旭</w:t>
            </w:r>
            <w:r>
              <w:rPr>
                <w:rFonts w:ascii="宋体" w:hAnsi="宋体" w:cs="宋体" w:hint="eastAsia"/>
                <w:kern w:val="0"/>
                <w:szCs w:val="21"/>
                <w:lang/>
              </w:rPr>
              <w:br/>
              <w:t>管理部部长</w:t>
            </w:r>
            <w:r>
              <w:rPr>
                <w:rFonts w:ascii="宋体" w:hAnsi="宋体" w:cs="宋体" w:hint="eastAsia"/>
                <w:kern w:val="0"/>
                <w:szCs w:val="21"/>
                <w:lang/>
              </w:rPr>
              <w:br/>
              <w:t>13558709098</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971202737@qq.com</w:t>
            </w:r>
          </w:p>
        </w:tc>
        <w:tc>
          <w:tcPr>
            <w:tcW w:w="3925" w:type="dxa"/>
            <w:tcMar>
              <w:top w:w="15" w:type="dxa"/>
              <w:left w:w="15" w:type="dxa"/>
              <w:right w:w="15" w:type="dxa"/>
            </w:tcMar>
            <w:vAlign w:val="center"/>
          </w:tcPr>
          <w:p w:rsidR="00D04058" w:rsidRDefault="00D04058" w:rsidP="00BB384F">
            <w:pPr>
              <w:widowControl/>
              <w:spacing w:before="100" w:beforeAutospacing="1" w:after="100" w:afterAutospacing="1" w:line="315" w:lineRule="atLeast"/>
              <w:jc w:val="left"/>
              <w:rPr>
                <w:rFonts w:ascii="宋体" w:hAnsi="宋体" w:cs="宋体" w:hint="eastAsia"/>
                <w:szCs w:val="21"/>
              </w:rPr>
            </w:pPr>
            <w:r>
              <w:rPr>
                <w:rFonts w:ascii="宋体" w:hAnsi="宋体" w:cs="宋体" w:hint="eastAsia"/>
                <w:kern w:val="0"/>
                <w:szCs w:val="21"/>
                <w:shd w:val="clear" w:color="auto" w:fill="FFFFFF"/>
                <w:lang/>
              </w:rPr>
              <w:t>公司是福建安井食品股份有限公司全资子公司，项目位于四川省资阳</w:t>
            </w:r>
            <w:proofErr w:type="gramStart"/>
            <w:r>
              <w:rPr>
                <w:rFonts w:ascii="宋体" w:hAnsi="宋体" w:cs="宋体" w:hint="eastAsia"/>
                <w:kern w:val="0"/>
                <w:szCs w:val="21"/>
                <w:shd w:val="clear" w:color="auto" w:fill="FFFFFF"/>
                <w:lang/>
              </w:rPr>
              <w:t>市雁江区</w:t>
            </w:r>
            <w:proofErr w:type="gramEnd"/>
            <w:r>
              <w:rPr>
                <w:rFonts w:ascii="宋体" w:hAnsi="宋体" w:cs="宋体" w:hint="eastAsia"/>
                <w:kern w:val="0"/>
                <w:szCs w:val="21"/>
                <w:shd w:val="clear" w:color="auto" w:fill="FFFFFF"/>
                <w:lang/>
              </w:rPr>
              <w:t>医药食品产业园，总投资5.62亿元。公司创建于2016年5月，注册资金3.5亿元，厂区占地约128亩，项目计划按两期进行，一期项目于2018年12月投产，二期项目于2020年4月23日正式启动建设。安井集团总部坐落在福建厦门，于2001年成立。目前分别在厦门、无锡、泰州、辽宁、四川、湖北与河南共设有7个生产基地、9座工厂。集团为火锅</w:t>
            </w:r>
            <w:proofErr w:type="gramStart"/>
            <w:r>
              <w:rPr>
                <w:rFonts w:ascii="宋体" w:hAnsi="宋体" w:cs="宋体" w:hint="eastAsia"/>
                <w:kern w:val="0"/>
                <w:szCs w:val="21"/>
                <w:shd w:val="clear" w:color="auto" w:fill="FFFFFF"/>
                <w:lang/>
              </w:rPr>
              <w:t>料行业</w:t>
            </w:r>
            <w:proofErr w:type="gramEnd"/>
            <w:r>
              <w:rPr>
                <w:rFonts w:ascii="宋体" w:hAnsi="宋体" w:cs="宋体" w:hint="eastAsia"/>
                <w:kern w:val="0"/>
                <w:szCs w:val="21"/>
                <w:shd w:val="clear" w:color="auto" w:fill="FFFFFF"/>
                <w:lang/>
              </w:rPr>
              <w:t>首家“国家级企业技术中心”、农业产业化国家重点龙头企业。2017年2月22日在上海证券交易所主板挂牌上市，股票简称“安井食品”，股票代码“603345”。</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技术</w:t>
            </w:r>
            <w:r>
              <w:rPr>
                <w:rFonts w:ascii="宋体" w:hAnsi="宋体" w:cs="宋体" w:hint="eastAsia"/>
                <w:kern w:val="0"/>
                <w:szCs w:val="21"/>
                <w:lang/>
              </w:rPr>
              <w:br/>
              <w:t>工程师</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食品研发</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10</w:t>
            </w:r>
          </w:p>
        </w:tc>
        <w:tc>
          <w:tcPr>
            <w:tcW w:w="2184" w:type="dxa"/>
            <w:tcMar>
              <w:top w:w="15" w:type="dxa"/>
              <w:left w:w="15" w:type="dxa"/>
              <w:right w:w="15" w:type="dxa"/>
            </w:tcMar>
            <w:vAlign w:val="center"/>
          </w:tcPr>
          <w:p w:rsidR="00D04058" w:rsidRDefault="00D04058" w:rsidP="00BB384F">
            <w:pPr>
              <w:jc w:val="center"/>
              <w:rPr>
                <w:rFonts w:ascii="宋体" w:hAnsi="宋体" w:cs="宋体" w:hint="eastAsia"/>
                <w:szCs w:val="21"/>
              </w:rPr>
            </w:pPr>
            <w:r>
              <w:rPr>
                <w:rFonts w:ascii="宋体" w:hAnsi="宋体" w:cs="宋体" w:hint="eastAsia"/>
                <w:kern w:val="0"/>
                <w:szCs w:val="21"/>
                <w:lang/>
              </w:rPr>
              <w:t>硕士研究生及以上</w:t>
            </w:r>
          </w:p>
        </w:tc>
        <w:tc>
          <w:tcPr>
            <w:tcW w:w="2495" w:type="dxa"/>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kern w:val="0"/>
                <w:szCs w:val="21"/>
                <w:lang/>
              </w:rPr>
            </w:pPr>
            <w:r>
              <w:rPr>
                <w:rFonts w:ascii="宋体" w:hAnsi="宋体" w:cs="宋体" w:hint="eastAsia"/>
                <w:kern w:val="0"/>
                <w:szCs w:val="21"/>
                <w:lang/>
              </w:rPr>
              <w:t>年薪</w:t>
            </w:r>
          </w:p>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8-10万</w:t>
            </w:r>
          </w:p>
        </w:tc>
      </w:tr>
    </w:tbl>
    <w:tbl>
      <w:tblPr>
        <w:tblW w:w="21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26"/>
        <w:gridCol w:w="900"/>
        <w:gridCol w:w="1218"/>
        <w:gridCol w:w="1334"/>
        <w:gridCol w:w="1643"/>
        <w:gridCol w:w="2127"/>
        <w:gridCol w:w="3923"/>
        <w:gridCol w:w="1036"/>
        <w:gridCol w:w="1648"/>
        <w:gridCol w:w="649"/>
        <w:gridCol w:w="2183"/>
        <w:gridCol w:w="2494"/>
        <w:gridCol w:w="1278"/>
      </w:tblGrid>
      <w:tr w:rsidR="00D04058" w:rsidTr="00BB384F">
        <w:trPr>
          <w:trHeight w:val="2935"/>
          <w:jc w:val="center"/>
        </w:trPr>
        <w:tc>
          <w:tcPr>
            <w:tcW w:w="142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lastRenderedPageBreak/>
              <w:t>四川金辉药业有限公司</w:t>
            </w:r>
          </w:p>
        </w:tc>
        <w:tc>
          <w:tcPr>
            <w:tcW w:w="90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民营</w:t>
            </w:r>
            <w:r>
              <w:rPr>
                <w:rFonts w:ascii="宋体" w:hAnsi="宋体" w:cs="宋体" w:hint="eastAsia"/>
                <w:kern w:val="0"/>
                <w:szCs w:val="21"/>
                <w:lang/>
              </w:rPr>
              <w:br/>
              <w:t>企业</w:t>
            </w:r>
          </w:p>
        </w:tc>
        <w:tc>
          <w:tcPr>
            <w:tcW w:w="121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中成药制造</w:t>
            </w:r>
          </w:p>
        </w:tc>
        <w:tc>
          <w:tcPr>
            <w:tcW w:w="133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资阳</w:t>
            </w:r>
            <w:proofErr w:type="gramStart"/>
            <w:r>
              <w:rPr>
                <w:rFonts w:ascii="宋体" w:hAnsi="宋体" w:cs="宋体" w:hint="eastAsia"/>
                <w:kern w:val="0"/>
                <w:szCs w:val="21"/>
                <w:lang/>
              </w:rPr>
              <w:t>市雁江区</w:t>
            </w:r>
            <w:proofErr w:type="gramEnd"/>
            <w:r>
              <w:rPr>
                <w:rFonts w:ascii="宋体" w:hAnsi="宋体" w:cs="宋体" w:hint="eastAsia"/>
                <w:kern w:val="0"/>
                <w:szCs w:val="21"/>
                <w:lang/>
              </w:rPr>
              <w:t>城东新区医药食品产业园加多宝大道6号</w:t>
            </w:r>
            <w:r>
              <w:rPr>
                <w:rFonts w:ascii="宋体" w:hAnsi="宋体" w:cs="宋体" w:hint="eastAsia"/>
                <w:kern w:val="0"/>
                <w:szCs w:val="21"/>
                <w:lang/>
              </w:rPr>
              <w:br/>
              <w:t>（641300）</w:t>
            </w:r>
          </w:p>
        </w:tc>
        <w:tc>
          <w:tcPr>
            <w:tcW w:w="1643"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蒋杰</w:t>
            </w:r>
            <w:r>
              <w:rPr>
                <w:rFonts w:ascii="宋体" w:hAnsi="宋体" w:cs="宋体" w:hint="eastAsia"/>
                <w:kern w:val="0"/>
                <w:szCs w:val="21"/>
                <w:lang/>
              </w:rPr>
              <w:br/>
              <w:t>行政部主管</w:t>
            </w:r>
            <w:r>
              <w:rPr>
                <w:rFonts w:ascii="宋体" w:hAnsi="宋体" w:cs="宋体" w:hint="eastAsia"/>
                <w:kern w:val="0"/>
                <w:szCs w:val="21"/>
                <w:lang/>
              </w:rPr>
              <w:br/>
              <w:t>18628846666</w:t>
            </w:r>
          </w:p>
        </w:tc>
        <w:tc>
          <w:tcPr>
            <w:tcW w:w="2120"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244160293@qq.com</w:t>
            </w:r>
          </w:p>
        </w:tc>
        <w:tc>
          <w:tcPr>
            <w:tcW w:w="3925" w:type="dxa"/>
            <w:tcMar>
              <w:top w:w="15" w:type="dxa"/>
              <w:left w:w="15" w:type="dxa"/>
              <w:right w:w="15" w:type="dxa"/>
            </w:tcMar>
            <w:vAlign w:val="center"/>
          </w:tcPr>
          <w:p w:rsidR="00D04058" w:rsidRDefault="00D04058" w:rsidP="00BB384F">
            <w:pPr>
              <w:widowControl/>
              <w:jc w:val="left"/>
              <w:textAlignment w:val="center"/>
              <w:rPr>
                <w:rFonts w:ascii="宋体" w:hAnsi="宋体" w:cs="宋体" w:hint="eastAsia"/>
                <w:szCs w:val="21"/>
              </w:rPr>
            </w:pPr>
            <w:r>
              <w:rPr>
                <w:rFonts w:ascii="宋体" w:hAnsi="宋体" w:cs="宋体" w:hint="eastAsia"/>
                <w:kern w:val="0"/>
                <w:szCs w:val="21"/>
                <w:lang/>
              </w:rPr>
              <w:t>公司成立于1994年，其前身是具有悠久中药生产历史的省内著名国有企业--内江</w:t>
            </w:r>
            <w:proofErr w:type="gramStart"/>
            <w:r>
              <w:rPr>
                <w:rFonts w:ascii="宋体" w:hAnsi="宋体" w:cs="宋体" w:hint="eastAsia"/>
                <w:kern w:val="0"/>
                <w:szCs w:val="21"/>
                <w:lang/>
              </w:rPr>
              <w:t>制药五</w:t>
            </w:r>
            <w:proofErr w:type="gramEnd"/>
            <w:r>
              <w:rPr>
                <w:rFonts w:ascii="宋体" w:hAnsi="宋体" w:cs="宋体" w:hint="eastAsia"/>
                <w:kern w:val="0"/>
                <w:szCs w:val="21"/>
                <w:lang/>
              </w:rPr>
              <w:t>厂。经过全体员工的不懈努力，公司现已发展成为一家集科研开发、药物制造、</w:t>
            </w:r>
            <w:proofErr w:type="gramStart"/>
            <w:r>
              <w:rPr>
                <w:rFonts w:ascii="宋体" w:hAnsi="宋体" w:cs="宋体" w:hint="eastAsia"/>
                <w:kern w:val="0"/>
                <w:szCs w:val="21"/>
                <w:lang/>
              </w:rPr>
              <w:t>医药经贸</w:t>
            </w:r>
            <w:proofErr w:type="gramEnd"/>
            <w:r>
              <w:rPr>
                <w:rFonts w:ascii="宋体" w:hAnsi="宋体" w:cs="宋体" w:hint="eastAsia"/>
                <w:kern w:val="0"/>
                <w:szCs w:val="21"/>
                <w:lang/>
              </w:rPr>
              <w:t>为一体的现代化综合制药企业。2003年初，公司又新增投资近千万元对全厂进行GMP技术改造，并顺利取得片剂、胶囊剂、颗粒剂三条生产线的GMP证书。工厂公用设备配套齐全，所有技术指标经药监部门和环保部门检测均达到国家标准。</w:t>
            </w:r>
          </w:p>
        </w:tc>
        <w:tc>
          <w:tcPr>
            <w:tcW w:w="1036"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固体制剂车间主任（工艺方向）</w:t>
            </w:r>
          </w:p>
        </w:tc>
        <w:tc>
          <w:tcPr>
            <w:tcW w:w="1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制药方向</w:t>
            </w:r>
          </w:p>
        </w:tc>
        <w:tc>
          <w:tcPr>
            <w:tcW w:w="649"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2</w:t>
            </w:r>
          </w:p>
        </w:tc>
        <w:tc>
          <w:tcPr>
            <w:tcW w:w="2184"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本科学历及以上</w:t>
            </w:r>
          </w:p>
        </w:tc>
        <w:tc>
          <w:tcPr>
            <w:tcW w:w="2495" w:type="dxa"/>
            <w:tcMar>
              <w:top w:w="15" w:type="dxa"/>
              <w:left w:w="15" w:type="dxa"/>
              <w:right w:w="15" w:type="dxa"/>
            </w:tcMar>
            <w:vAlign w:val="center"/>
          </w:tcPr>
          <w:p w:rsidR="00D04058" w:rsidRDefault="00D04058" w:rsidP="00BB384F">
            <w:pPr>
              <w:jc w:val="center"/>
              <w:rPr>
                <w:rFonts w:ascii="宋体" w:hAnsi="宋体" w:cs="宋体" w:hint="eastAsia"/>
                <w:szCs w:val="21"/>
              </w:rPr>
            </w:pPr>
          </w:p>
        </w:tc>
        <w:tc>
          <w:tcPr>
            <w:tcW w:w="1278" w:type="dxa"/>
            <w:tcMar>
              <w:top w:w="15" w:type="dxa"/>
              <w:left w:w="15" w:type="dxa"/>
              <w:right w:w="15" w:type="dxa"/>
            </w:tcMar>
            <w:vAlign w:val="center"/>
          </w:tcPr>
          <w:p w:rsidR="00D04058" w:rsidRDefault="00D04058" w:rsidP="00BB384F">
            <w:pPr>
              <w:widowControl/>
              <w:jc w:val="center"/>
              <w:textAlignment w:val="center"/>
              <w:rPr>
                <w:rFonts w:ascii="宋体" w:hAnsi="宋体" w:cs="宋体" w:hint="eastAsia"/>
                <w:szCs w:val="21"/>
              </w:rPr>
            </w:pPr>
            <w:r>
              <w:rPr>
                <w:rFonts w:ascii="宋体" w:hAnsi="宋体" w:cs="宋体" w:hint="eastAsia"/>
                <w:kern w:val="0"/>
                <w:szCs w:val="21"/>
                <w:lang/>
              </w:rPr>
              <w:t>年薪</w:t>
            </w:r>
            <w:r>
              <w:rPr>
                <w:rFonts w:ascii="宋体" w:hAnsi="宋体" w:cs="宋体" w:hint="eastAsia"/>
                <w:kern w:val="0"/>
                <w:szCs w:val="21"/>
                <w:lang/>
              </w:rPr>
              <w:br/>
              <w:t>5.5-8万</w:t>
            </w:r>
          </w:p>
        </w:tc>
      </w:tr>
    </w:tbl>
    <w:p w:rsidR="00D04058" w:rsidRDefault="00D04058" w:rsidP="00D04058">
      <w:pPr>
        <w:adjustRightInd w:val="0"/>
        <w:snapToGrid w:val="0"/>
        <w:spacing w:line="600" w:lineRule="exact"/>
        <w:rPr>
          <w:rFonts w:ascii="宋体" w:eastAsia="方正仿宋简体" w:hAnsi="宋体"/>
          <w:sz w:val="32"/>
          <w:szCs w:val="32"/>
          <w:shd w:val="clear" w:color="auto" w:fill="FFFFFF"/>
        </w:rPr>
        <w:sectPr w:rsidR="00D04058">
          <w:pgSz w:w="23814" w:h="16840" w:orient="landscape"/>
          <w:pgMar w:top="1134" w:right="1134" w:bottom="1134" w:left="1134" w:header="851" w:footer="1134" w:gutter="0"/>
          <w:cols w:space="720"/>
          <w:docGrid w:type="lines" w:linePitch="312"/>
        </w:sectPr>
      </w:pPr>
    </w:p>
    <w:p w:rsidR="00831D40" w:rsidRDefault="00831D40" w:rsidP="00D04058"/>
    <w:sectPr w:rsidR="00831D40" w:rsidSect="00D0405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4058"/>
    <w:rsid w:val="00345BCE"/>
    <w:rsid w:val="00663493"/>
    <w:rsid w:val="007A0FFF"/>
    <w:rsid w:val="00831D40"/>
    <w:rsid w:val="009917A0"/>
    <w:rsid w:val="00D04058"/>
    <w:rsid w:val="00D60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310" w:firstLine="3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04058"/>
    <w:pPr>
      <w:widowControl w:val="0"/>
      <w:spacing w:line="240" w:lineRule="auto"/>
      <w:ind w:firstLineChars="0" w:firstLine="0"/>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D04058"/>
    <w:rPr>
      <w:color w:val="333333"/>
      <w:u w:val="none"/>
    </w:rPr>
  </w:style>
  <w:style w:type="character" w:customStyle="1" w:styleId="font101">
    <w:name w:val="font101"/>
    <w:basedOn w:val="a1"/>
    <w:rsid w:val="00D04058"/>
    <w:rPr>
      <w:rFonts w:ascii="宋体" w:eastAsia="宋体" w:hAnsi="宋体" w:cs="宋体" w:hint="eastAsia"/>
      <w:i w:val="0"/>
      <w:color w:val="000000"/>
      <w:sz w:val="22"/>
      <w:szCs w:val="22"/>
      <w:u w:val="none"/>
    </w:rPr>
  </w:style>
  <w:style w:type="character" w:customStyle="1" w:styleId="font71">
    <w:name w:val="font71"/>
    <w:basedOn w:val="a1"/>
    <w:rsid w:val="00D04058"/>
    <w:rPr>
      <w:rFonts w:ascii="宋体" w:eastAsia="宋体" w:hAnsi="宋体" w:cs="宋体" w:hint="eastAsia"/>
      <w:i w:val="0"/>
      <w:color w:val="000000"/>
      <w:sz w:val="22"/>
      <w:szCs w:val="22"/>
      <w:u w:val="none"/>
    </w:rPr>
  </w:style>
  <w:style w:type="character" w:customStyle="1" w:styleId="font21">
    <w:name w:val="font21"/>
    <w:basedOn w:val="a1"/>
    <w:rsid w:val="00D04058"/>
    <w:rPr>
      <w:rFonts w:ascii="方正黑体简体" w:eastAsia="方正黑体简体" w:hAnsi="方正黑体简体" w:cs="方正黑体简体" w:hint="eastAsia"/>
      <w:i w:val="0"/>
      <w:color w:val="000000"/>
      <w:sz w:val="28"/>
      <w:szCs w:val="28"/>
      <w:u w:val="none"/>
    </w:rPr>
  </w:style>
  <w:style w:type="paragraph" w:styleId="a0">
    <w:name w:val="Body Text"/>
    <w:basedOn w:val="a"/>
    <w:link w:val="Char"/>
    <w:uiPriority w:val="99"/>
    <w:semiHidden/>
    <w:unhideWhenUsed/>
    <w:rsid w:val="00D04058"/>
    <w:pPr>
      <w:spacing w:after="120"/>
    </w:pPr>
  </w:style>
  <w:style w:type="character" w:customStyle="1" w:styleId="Char">
    <w:name w:val="正文文本 Char"/>
    <w:basedOn w:val="a1"/>
    <w:link w:val="a0"/>
    <w:uiPriority w:val="99"/>
    <w:semiHidden/>
    <w:rsid w:val="00D04058"/>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771246976@qq.com" TargetMode="External"/><Relationship Id="rId3" Type="http://schemas.openxmlformats.org/officeDocument/2006/relationships/webSettings" Target="webSettings.xml"/><Relationship Id="rId7" Type="http://schemas.openxmlformats.org/officeDocument/2006/relationships/hyperlink" Target="mailto:253629041@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308687604@qq.com" TargetMode="External"/><Relationship Id="rId11" Type="http://schemas.openxmlformats.org/officeDocument/2006/relationships/theme" Target="theme/theme1.xml"/><Relationship Id="rId5" Type="http://schemas.openxmlformats.org/officeDocument/2006/relationships/hyperlink" Target="mailto:hr@zygx-invest.com" TargetMode="External"/><Relationship Id="rId10" Type="http://schemas.openxmlformats.org/officeDocument/2006/relationships/fontTable" Target="fontTable.xml"/><Relationship Id="rId4" Type="http://schemas.openxmlformats.org/officeDocument/2006/relationships/hyperlink" Target="mailto:15902325200@163.com" TargetMode="External"/><Relationship Id="rId9" Type="http://schemas.openxmlformats.org/officeDocument/2006/relationships/hyperlink" Target="mailto:37xxxxx@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804</Words>
  <Characters>4586</Characters>
  <Application>Microsoft Office Word</Application>
  <DocSecurity>0</DocSecurity>
  <Lines>38</Lines>
  <Paragraphs>10</Paragraphs>
  <ScaleCrop>false</ScaleCrop>
  <Company>微软中国</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2020-11-17T02:33:00Z</dcterms:created>
  <dcterms:modified xsi:type="dcterms:W3CDTF">2020-11-17T02:34:00Z</dcterms:modified>
</cp:coreProperties>
</file>