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992"/>
        <w:gridCol w:w="709"/>
        <w:gridCol w:w="4819"/>
        <w:gridCol w:w="1404"/>
      </w:tblGrid>
      <w:tr w:rsidR="00B10570" w:rsidRPr="00B10570" w:rsidTr="00B10570">
        <w:trPr>
          <w:trHeight w:val="57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人数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招聘要求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工资标准</w:t>
            </w:r>
          </w:p>
        </w:tc>
      </w:tr>
      <w:tr w:rsidR="00B10570" w:rsidRPr="00B10570" w:rsidTr="00B10570">
        <w:trPr>
          <w:trHeight w:val="441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集团机关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办事员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1、本科及以上学历，政工或文秘专业；</w:t>
            </w:r>
          </w:p>
          <w:p w:rsidR="00B10570" w:rsidRPr="00B10570" w:rsidRDefault="00B10570" w:rsidP="00B10570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2、35周岁以下，具有一定文字功底与工作经验。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4500元/月</w:t>
            </w:r>
          </w:p>
          <w:p w:rsidR="00B10570" w:rsidRPr="00B10570" w:rsidRDefault="00B10570" w:rsidP="00B10570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左右，缴5险1金。</w:t>
            </w:r>
          </w:p>
        </w:tc>
      </w:tr>
      <w:tr w:rsidR="00B10570" w:rsidRPr="00B10570" w:rsidTr="00B10570">
        <w:trPr>
          <w:trHeight w:val="96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公路工程</w:t>
            </w:r>
          </w:p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 xml:space="preserve">项 </w:t>
            </w:r>
            <w:r w:rsidRPr="00B10570">
              <w:rPr>
                <w:rFonts w:ascii="MS Mincho" w:eastAsia="MS Mincho" w:hAnsi="MS Mincho" w:cs="MS Mincho" w:hint="eastAsia"/>
                <w:color w:val="343434"/>
                <w:sz w:val="24"/>
                <w:szCs w:val="24"/>
              </w:rPr>
              <w:t> </w:t>
            </w: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目</w:t>
            </w:r>
          </w:p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 xml:space="preserve">经 </w:t>
            </w:r>
            <w:r w:rsidRPr="00B10570">
              <w:rPr>
                <w:rFonts w:ascii="MS Mincho" w:eastAsia="MS Mincho" w:hAnsi="MS Mincho" w:cs="MS Mincho" w:hint="eastAsia"/>
                <w:color w:val="343434"/>
                <w:sz w:val="24"/>
                <w:szCs w:val="24"/>
              </w:rPr>
              <w:t> </w:t>
            </w: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1、本科及以上学历，公路工程、土木工程专业，工程类中级及以上职称，持有公路工程二级及以上建造师证书；</w:t>
            </w:r>
          </w:p>
          <w:p w:rsidR="00B10570" w:rsidRPr="00B10570" w:rsidRDefault="00B10570" w:rsidP="00B10570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2、40周岁以下，有类似工作经验；</w:t>
            </w:r>
          </w:p>
          <w:p w:rsidR="00B10570" w:rsidRPr="00B10570" w:rsidRDefault="00B10570" w:rsidP="00B10570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3、野外作业，男性适宜。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6000元/月</w:t>
            </w:r>
          </w:p>
          <w:p w:rsidR="00B10570" w:rsidRPr="00B10570" w:rsidRDefault="00B10570" w:rsidP="00B10570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左右，缴5险1金。</w:t>
            </w:r>
          </w:p>
        </w:tc>
      </w:tr>
      <w:tr w:rsidR="00B10570" w:rsidRPr="00B10570" w:rsidTr="00B10570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 xml:space="preserve">项 </w:t>
            </w:r>
            <w:r w:rsidRPr="00B10570">
              <w:rPr>
                <w:rFonts w:ascii="MS Mincho" w:eastAsia="MS Mincho" w:hAnsi="MS Mincho" w:cs="MS Mincho" w:hint="eastAsia"/>
                <w:color w:val="343434"/>
                <w:sz w:val="24"/>
                <w:szCs w:val="24"/>
              </w:rPr>
              <w:t> </w:t>
            </w: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目</w:t>
            </w:r>
          </w:p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 xml:space="preserve">总 </w:t>
            </w:r>
            <w:r w:rsidRPr="00B10570">
              <w:rPr>
                <w:rFonts w:ascii="MS Mincho" w:eastAsia="MS Mincho" w:hAnsi="MS Mincho" w:cs="MS Mincho" w:hint="eastAsia"/>
                <w:color w:val="343434"/>
                <w:sz w:val="24"/>
                <w:szCs w:val="24"/>
              </w:rPr>
              <w:t> </w:t>
            </w: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1、本科及以上学历，公路工程、土木工程专业，工程类中级及以上职称，持有公路工程二级及以上建造师证书；</w:t>
            </w:r>
          </w:p>
          <w:p w:rsidR="00B10570" w:rsidRPr="00B10570" w:rsidRDefault="00B10570" w:rsidP="00B10570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2、40周岁以下，有类似工作经验；</w:t>
            </w:r>
          </w:p>
          <w:p w:rsidR="00B10570" w:rsidRPr="00B10570" w:rsidRDefault="00B10570" w:rsidP="00B10570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3、野外作业，男性适宜。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570" w:rsidRPr="00B10570" w:rsidRDefault="00B10570" w:rsidP="00B10570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6000元/月</w:t>
            </w:r>
          </w:p>
          <w:p w:rsidR="00B10570" w:rsidRPr="00B10570" w:rsidRDefault="00B10570" w:rsidP="00B10570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343434"/>
                <w:sz w:val="24"/>
                <w:szCs w:val="24"/>
              </w:rPr>
            </w:pPr>
            <w:r w:rsidRPr="00B10570">
              <w:rPr>
                <w:rFonts w:ascii="仿宋" w:eastAsia="仿宋" w:hAnsi="仿宋" w:cs="宋体" w:hint="eastAsia"/>
                <w:color w:val="343434"/>
                <w:sz w:val="24"/>
                <w:szCs w:val="24"/>
              </w:rPr>
              <w:t>左右，缴5险1金。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10570"/>
    <w:rsid w:val="0000764D"/>
    <w:rsid w:val="00323B43"/>
    <w:rsid w:val="003D37D8"/>
    <w:rsid w:val="004358AB"/>
    <w:rsid w:val="0064020C"/>
    <w:rsid w:val="008811B0"/>
    <w:rsid w:val="008B7726"/>
    <w:rsid w:val="00B10570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2020-11-26T01:53:00Z</dcterms:created>
  <dcterms:modified xsi:type="dcterms:W3CDTF">2020-11-26T01:54:00Z</dcterms:modified>
</cp:coreProperties>
</file>