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ascii="黑体" w:eastAsia="黑体"/>
          <w:kern w:val="0"/>
          <w:sz w:val="36"/>
          <w:szCs w:val="36"/>
        </w:rPr>
      </w:pPr>
      <w:bookmarkStart w:id="0" w:name="_GoBack"/>
      <w:r>
        <w:rPr>
          <w:rFonts w:hint="eastAsia" w:ascii="黑体" w:eastAsia="黑体"/>
          <w:kern w:val="0"/>
          <w:sz w:val="36"/>
          <w:szCs w:val="36"/>
          <w:lang w:eastAsia="zh-CN"/>
        </w:rPr>
        <w:t>共青团柳州市委员会招聘编外工作人员</w:t>
      </w:r>
      <w:r>
        <w:rPr>
          <w:rFonts w:hint="eastAsia" w:ascii="黑体" w:eastAsia="黑体"/>
          <w:kern w:val="0"/>
          <w:sz w:val="36"/>
          <w:szCs w:val="36"/>
        </w:rPr>
        <w:t>招募报名表</w:t>
      </w:r>
    </w:p>
    <w:bookmarkEnd w:id="0"/>
    <w:tbl>
      <w:tblPr>
        <w:tblStyle w:val="3"/>
        <w:tblW w:w="9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79"/>
        <w:gridCol w:w="720"/>
        <w:gridCol w:w="180"/>
        <w:gridCol w:w="360"/>
        <w:gridCol w:w="180"/>
        <w:gridCol w:w="540"/>
        <w:gridCol w:w="70"/>
        <w:gridCol w:w="110"/>
        <w:gridCol w:w="180"/>
        <w:gridCol w:w="419"/>
        <w:gridCol w:w="121"/>
        <w:gridCol w:w="360"/>
        <w:gridCol w:w="360"/>
        <w:gridCol w:w="120"/>
        <w:gridCol w:w="60"/>
        <w:gridCol w:w="680"/>
        <w:gridCol w:w="40"/>
        <w:gridCol w:w="360"/>
        <w:gridCol w:w="360"/>
        <w:gridCol w:w="180"/>
        <w:gridCol w:w="903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7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90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08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left="-109" w:leftChars="-52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  <w:jc w:val="center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30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应聘岗位</w:t>
            </w:r>
          </w:p>
        </w:tc>
        <w:tc>
          <w:tcPr>
            <w:tcW w:w="558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hanging="108" w:hangingChars="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参加工作年月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 w:right="-107" w:rightChars="-51"/>
            </w:pPr>
          </w:p>
        </w:tc>
        <w:tc>
          <w:tcPr>
            <w:tcW w:w="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61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户籍所在地</w:t>
            </w:r>
          </w:p>
        </w:tc>
        <w:tc>
          <w:tcPr>
            <w:tcW w:w="1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身高</w:t>
            </w:r>
          </w:p>
        </w:tc>
        <w:tc>
          <w:tcPr>
            <w:tcW w:w="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体重</w:t>
            </w:r>
          </w:p>
        </w:tc>
        <w:tc>
          <w:tcPr>
            <w:tcW w:w="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健康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状况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61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职业资格</w:t>
            </w:r>
          </w:p>
        </w:tc>
        <w:tc>
          <w:tcPr>
            <w:tcW w:w="18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执业资格</w:t>
            </w:r>
          </w:p>
        </w:tc>
        <w:tc>
          <w:tcPr>
            <w:tcW w:w="38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18" w:type="dxa"/>
            <w:gridSpan w:val="2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全日制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在职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熟悉专业和专长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目前工作单位、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部门及职务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联系地址及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移动电话</w:t>
            </w:r>
          </w:p>
        </w:tc>
        <w:tc>
          <w:tcPr>
            <w:tcW w:w="2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  <w:lang w:val="fr-FR"/>
              </w:rPr>
              <w:t>E-mail</w:t>
            </w:r>
            <w:r>
              <w:rPr>
                <w:rFonts w:hint="eastAsia"/>
                <w:b/>
              </w:rPr>
              <w:t>地址</w:t>
            </w:r>
          </w:p>
        </w:tc>
        <w:tc>
          <w:tcPr>
            <w:tcW w:w="3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539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工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作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简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历</w:t>
            </w: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起止年月</w:t>
            </w: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工作单位、部门、职务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岗位内容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tbl>
      <w:tblPr>
        <w:tblStyle w:val="3"/>
        <w:tblpPr w:leftFromText="180" w:rightFromText="180" w:vertAnchor="page" w:horzAnchor="margin" w:tblpX="1" w:tblpY="1441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705"/>
        <w:gridCol w:w="247"/>
        <w:gridCol w:w="470"/>
        <w:gridCol w:w="341"/>
        <w:gridCol w:w="58"/>
        <w:gridCol w:w="342"/>
        <w:gridCol w:w="129"/>
        <w:gridCol w:w="1195"/>
        <w:gridCol w:w="62"/>
        <w:gridCol w:w="2127"/>
        <w:gridCol w:w="567"/>
        <w:gridCol w:w="21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</w:trPr>
        <w:tc>
          <w:tcPr>
            <w:tcW w:w="134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何时何地曾获得何种奖励、荣誉或资格证书</w:t>
            </w:r>
          </w:p>
        </w:tc>
        <w:tc>
          <w:tcPr>
            <w:tcW w:w="7934" w:type="dxa"/>
            <w:gridSpan w:val="1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</w:trPr>
        <w:tc>
          <w:tcPr>
            <w:tcW w:w="1340" w:type="dxa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pBdr>
                <w:left w:val="single" w:color="auto" w:sz="12" w:space="4"/>
              </w:pBdr>
              <w:ind w:right="113"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项目经验</w:t>
            </w:r>
          </w:p>
        </w:tc>
        <w:tc>
          <w:tcPr>
            <w:tcW w:w="7934" w:type="dxa"/>
            <w:gridSpan w:val="13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</w:tcPr>
          <w:p>
            <w:pPr>
              <w:rPr>
                <w:rFonts w:eastAsia="楷体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</w:trPr>
        <w:tc>
          <w:tcPr>
            <w:tcW w:w="134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pBdr>
                <w:left w:val="single" w:color="auto" w:sz="12" w:space="4"/>
              </w:pBd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学习经历</w:t>
            </w:r>
          </w:p>
          <w:p>
            <w:pPr>
              <w:pBdr>
                <w:left w:val="single" w:color="auto" w:sz="12" w:space="4"/>
              </w:pBdr>
              <w:ind w:left="-199" w:leftChars="-95" w:right="-136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  <w:szCs w:val="22"/>
              </w:rPr>
              <w:t>（从高中写起）</w:t>
            </w: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起止年月</w:t>
            </w:r>
          </w:p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学习院校及系、专业</w:t>
            </w:r>
          </w:p>
        </w:tc>
        <w:tc>
          <w:tcPr>
            <w:tcW w:w="1691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楷体_GB2312"/>
                <w:b/>
              </w:rPr>
            </w:pPr>
            <w:r>
              <w:rPr>
                <w:rFonts w:hint="eastAsia" w:eastAsia="楷体_GB2312"/>
                <w:b/>
              </w:rPr>
              <w:t>学习方式</w:t>
            </w:r>
          </w:p>
          <w:p>
            <w:pPr>
              <w:ind w:left="-199" w:leftChars="-95" w:right="-204" w:rightChars="-97" w:firstLine="0" w:firstLineChars="0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（全日制或在职）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34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业务培训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经历</w:t>
            </w:r>
          </w:p>
        </w:tc>
        <w:tc>
          <w:tcPr>
            <w:tcW w:w="9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时间</w:t>
            </w:r>
          </w:p>
        </w:tc>
        <w:tc>
          <w:tcPr>
            <w:tcW w:w="12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地点</w:t>
            </w:r>
          </w:p>
        </w:tc>
        <w:tc>
          <w:tcPr>
            <w:tcW w:w="577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培训班名称/主要培训内容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2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577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2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577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34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外语水平</w:t>
            </w:r>
          </w:p>
        </w:tc>
        <w:tc>
          <w:tcPr>
            <w:tcW w:w="14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外语种类</w:t>
            </w:r>
          </w:p>
        </w:tc>
        <w:tc>
          <w:tcPr>
            <w:tcW w:w="212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通过何种考试</w:t>
            </w: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考取时间</w:t>
            </w:r>
          </w:p>
        </w:tc>
        <w:tc>
          <w:tcPr>
            <w:tcW w:w="2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成绩/证书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/>
        </w:tc>
        <w:tc>
          <w:tcPr>
            <w:tcW w:w="14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/>
        </w:tc>
        <w:tc>
          <w:tcPr>
            <w:tcW w:w="14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/>
        </w:tc>
        <w:tc>
          <w:tcPr>
            <w:tcW w:w="14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34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自我综</w:t>
            </w:r>
          </w:p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合评价</w:t>
            </w:r>
          </w:p>
        </w:tc>
        <w:tc>
          <w:tcPr>
            <w:tcW w:w="7934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34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家庭及主要社会关系</w:t>
            </w: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称谓</w:t>
            </w: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姓名</w:t>
            </w: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年龄</w:t>
            </w: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1" w:leftChars="0" w:firstLine="0" w:firstLineChars="0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政治面貌</w:t>
            </w: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工作单位</w:t>
            </w: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</w:trPr>
        <w:tc>
          <w:tcPr>
            <w:tcW w:w="1340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 注</w:t>
            </w:r>
          </w:p>
        </w:tc>
        <w:tc>
          <w:tcPr>
            <w:tcW w:w="7934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承诺并保证所提供的学历证明、资格证明、工作经历等应聘报名材料真实有效。如有虚假，共青团柳州市委员可随时取消录用资格。如录用后发现虚假的，将视为欺诈行为，依法解除劳动合同，并不给予任何经济补偿。</w:t>
            </w:r>
          </w:p>
          <w:p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承诺人：           </w:t>
            </w:r>
          </w:p>
          <w:p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145C1"/>
    <w:rsid w:val="4281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2020-11-20T08:46:00Z</dcterms:created>
  <dc:creator>杯子</dc:creator>
  <cp:lastModifiedBy>杯子</cp:lastModifiedBy>
  <dcterms:modified xsi:type="dcterms:W3CDTF">2020-11-20T08:47:37Z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