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茅台学院2020年第二次招聘考试</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新冠肺炎疫情防控要求</w:t>
      </w:r>
    </w:p>
    <w:p>
      <w:pPr>
        <w:rPr>
          <w:rFonts w:hint="eastAsia"/>
        </w:rPr>
      </w:pPr>
    </w:p>
    <w:p>
      <w:pPr>
        <w:rPr>
          <w:rFonts w:hint="eastAsia"/>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w:t>
      </w:r>
      <w:r>
        <w:rPr>
          <w:rFonts w:hint="eastAsia" w:ascii="仿宋_GB2312" w:hAnsi="仿宋_GB2312" w:eastAsia="仿宋_GB2312" w:cs="仿宋_GB2312"/>
          <w:sz w:val="32"/>
          <w:szCs w:val="32"/>
          <w:lang w:val="en-US" w:eastAsia="zh-CN"/>
        </w:rPr>
        <w:t>茅台学院2020年第二次招聘考试的</w:t>
      </w:r>
      <w:r>
        <w:rPr>
          <w:rFonts w:hint="eastAsia" w:ascii="仿宋_GB2312" w:hAnsi="仿宋_GB2312" w:eastAsia="仿宋_GB2312" w:cs="仿宋_GB2312"/>
          <w:sz w:val="32"/>
          <w:szCs w:val="32"/>
        </w:rPr>
        <w:t>考生，须严格遵守《</w:t>
      </w:r>
      <w:r>
        <w:rPr>
          <w:rFonts w:hint="eastAsia" w:ascii="仿宋_GB2312" w:hAnsi="仿宋_GB2312" w:eastAsia="仿宋_GB2312" w:cs="仿宋_GB2312"/>
          <w:sz w:val="32"/>
          <w:szCs w:val="32"/>
          <w:lang w:val="en-US" w:eastAsia="zh-CN"/>
        </w:rPr>
        <w:t>茅台学院2020年第二次招聘考试</w:t>
      </w:r>
      <w:r>
        <w:rPr>
          <w:rFonts w:hint="eastAsia" w:ascii="仿宋_GB2312" w:hAnsi="仿宋_GB2312" w:eastAsia="仿宋_GB2312" w:cs="仿宋_GB2312"/>
          <w:sz w:val="32"/>
          <w:szCs w:val="32"/>
        </w:rPr>
        <w:t>新冠肺炎疫情防控要求》。考生报名考试时应仔细阅读</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、报考指南、防控要求、温馨提示等内容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并</w:t>
      </w:r>
      <w:r>
        <w:rPr>
          <w:rFonts w:hint="eastAsia" w:ascii="仿宋_GB2312" w:hAnsi="仿宋_GB2312" w:eastAsia="仿宋_GB2312" w:cs="仿宋_GB2312"/>
          <w:b/>
          <w:bCs/>
          <w:sz w:val="32"/>
          <w:szCs w:val="32"/>
          <w:lang w:val="en-US" w:eastAsia="zh-CN"/>
        </w:rPr>
        <w:t>自行下载、</w:t>
      </w:r>
      <w:r>
        <w:rPr>
          <w:rFonts w:hint="eastAsia" w:ascii="仿宋_GB2312" w:hAnsi="仿宋_GB2312" w:eastAsia="仿宋_GB2312" w:cs="仿宋_GB2312"/>
          <w:b/>
          <w:bCs/>
          <w:sz w:val="32"/>
          <w:szCs w:val="32"/>
        </w:rPr>
        <w:t>签署</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茅台学院2020年第二次招聘考试</w:t>
      </w:r>
      <w:r>
        <w:rPr>
          <w:rFonts w:hint="eastAsia" w:ascii="仿宋_GB2312" w:hAnsi="仿宋_GB2312" w:eastAsia="仿宋_GB2312" w:cs="仿宋_GB2312"/>
          <w:b w:val="0"/>
          <w:bCs w:val="0"/>
          <w:sz w:val="32"/>
          <w:szCs w:val="32"/>
        </w:rPr>
        <w:t>新冠肺炎疫情防控承诺书》，</w:t>
      </w:r>
      <w:r>
        <w:rPr>
          <w:rFonts w:hint="eastAsia" w:ascii="仿宋_GB2312" w:hAnsi="仿宋_GB2312" w:eastAsia="仿宋_GB2312" w:cs="仿宋_GB2312"/>
          <w:sz w:val="32"/>
          <w:szCs w:val="32"/>
        </w:rPr>
        <w:t>承诺已知悉告知事项和防疫要求，自愿承担因不实承诺</w:t>
      </w:r>
      <w:bookmarkStart w:id="0" w:name="_GoBack"/>
      <w:bookmarkEnd w:id="0"/>
      <w:r>
        <w:rPr>
          <w:rFonts w:hint="eastAsia" w:ascii="仿宋_GB2312" w:hAnsi="仿宋_GB2312" w:eastAsia="仿宋_GB2312" w:cs="仿宋_GB2312"/>
          <w:sz w:val="32"/>
          <w:szCs w:val="32"/>
        </w:rPr>
        <w:t>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一、考生</w:t>
      </w:r>
      <w:r>
        <w:rPr>
          <w:rFonts w:hint="eastAsia" w:ascii="黑体" w:hAnsi="黑体" w:eastAsia="黑体" w:cs="黑体"/>
          <w:sz w:val="32"/>
          <w:szCs w:val="32"/>
          <w:lang w:eastAsia="zh-CN"/>
        </w:rPr>
        <w:t>入校</w:t>
      </w:r>
      <w:r>
        <w:rPr>
          <w:rFonts w:hint="eastAsia" w:ascii="黑体" w:hAnsi="黑体" w:eastAsia="黑体" w:cs="黑体"/>
          <w:sz w:val="32"/>
          <w:szCs w:val="32"/>
        </w:rPr>
        <w:t>检测规定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val="en-US" w:eastAsia="zh-CN"/>
        </w:rPr>
        <w:t>凭本人身份证、准考证、提交</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茅台学院2020年第二次招聘考试</w:t>
      </w:r>
      <w:r>
        <w:rPr>
          <w:rFonts w:hint="eastAsia" w:ascii="仿宋_GB2312" w:hAnsi="仿宋_GB2312" w:eastAsia="仿宋_GB2312" w:cs="仿宋_GB2312"/>
          <w:b w:val="0"/>
          <w:bCs w:val="0"/>
          <w:sz w:val="32"/>
          <w:szCs w:val="32"/>
        </w:rPr>
        <w:t>新冠肺炎疫情防控承诺书》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佩戴一次性使用医用口罩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持考试当天的本人“贵州健康码”绿码并经工作人员检测体温正常方可入</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参加考试。考生</w:t>
      </w:r>
      <w:r>
        <w:rPr>
          <w:rFonts w:hint="eastAsia" w:ascii="仿宋_GB2312" w:hAnsi="仿宋_GB2312" w:eastAsia="仿宋_GB2312" w:cs="仿宋_GB2312"/>
          <w:sz w:val="32"/>
          <w:szCs w:val="32"/>
          <w:lang w:eastAsia="zh-CN"/>
        </w:rPr>
        <w:t>入校</w:t>
      </w:r>
      <w:r>
        <w:rPr>
          <w:rFonts w:hint="eastAsia" w:ascii="仿宋_GB2312" w:hAnsi="仿宋_GB2312" w:eastAsia="仿宋_GB2312" w:cs="仿宋_GB2312"/>
          <w:sz w:val="32"/>
          <w:szCs w:val="32"/>
        </w:rPr>
        <w:t>检测时和</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后，均须保持安全距离，不得扎堆聚集。入</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检测具体规定如下：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（一）“贵州健康码”为绿码且体温正常（低于37.3℃）的考生方可</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（二）“贵州健康码”非绿码的考生不得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（三）体温≥37.3℃的考生，须立即安排进入临时隔离检查点，间隔15分钟后，由现场医务人员使用水银体温计进行体温复测，经复测体温正常（低于37.3℃）的，可以</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参加考试。经复测体温仍≥37.3℃的，不得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（四）未佩戴一次性使用医用口罩的考生不得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参加考试，视为放弃考试资格。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二、疫情防控重要提示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（一）按照《关于印发贵州省新冠肺炎十条常态化防控措施的通知》（黔府办发电〔2020〕200号），对部分地区来黔人员的防疫要求如下：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1.14天内境外来的人员、仍处于康复或隔离期的病例、无症状感染者、密切接触者不得参加考试。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2.14天内从中高风险地区来的人员，无健康绿码或7天内核酸检测阴性报告的不得参加考试；有健康绿码和7天内核酸检测阴性报告的，到我省后再进行一次核酸检测，检测结果为阴性且考试当天贵州健康码为绿码、</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体温检测正常（低于37.3℃）的可以参加考试。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3.14天内有发热，咳嗽等症状的人员，须持核酸检测阴性证明，发热、咳嗽等症状已经消失且考试当天贵州健康码为绿码、</w:t>
      </w:r>
      <w:r>
        <w:rPr>
          <w:rFonts w:hint="eastAsia" w:ascii="仿宋_GB2312" w:hAnsi="仿宋_GB2312" w:eastAsia="仿宋_GB2312" w:cs="仿宋_GB2312"/>
          <w:sz w:val="32"/>
          <w:szCs w:val="32"/>
          <w:lang w:eastAsia="zh-CN"/>
        </w:rPr>
        <w:t>入校</w:t>
      </w:r>
      <w:r>
        <w:rPr>
          <w:rFonts w:hint="eastAsia" w:ascii="仿宋_GB2312" w:hAnsi="仿宋_GB2312" w:eastAsia="仿宋_GB2312" w:cs="仿宋_GB2312"/>
          <w:sz w:val="32"/>
          <w:szCs w:val="32"/>
        </w:rPr>
        <w:t>体温检测正常（低于37.3℃）可以参加考试。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4.低风险地区来黔人员，考试当天贵州健康码为绿码且</w:t>
      </w:r>
      <w:r>
        <w:rPr>
          <w:rFonts w:hint="eastAsia" w:ascii="仿宋_GB2312" w:hAnsi="仿宋_GB2312" w:eastAsia="仿宋_GB2312" w:cs="仿宋_GB2312"/>
          <w:sz w:val="32"/>
          <w:szCs w:val="32"/>
          <w:lang w:eastAsia="zh-CN"/>
        </w:rPr>
        <w:t>入校</w:t>
      </w:r>
      <w:r>
        <w:rPr>
          <w:rFonts w:hint="eastAsia" w:ascii="仿宋_GB2312" w:hAnsi="仿宋_GB2312" w:eastAsia="仿宋_GB2312" w:cs="仿宋_GB2312"/>
          <w:sz w:val="32"/>
          <w:szCs w:val="32"/>
        </w:rPr>
        <w:t>体温检测正常（低于37.3℃）可直接参加考试。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（二）考试当天，经现场医务人员评估有可疑症状的考生，应配合工作人员按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要求到相应医院就诊，因此导致无法参加考试的考生，视为放弃考试资格。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b/>
          <w:bCs/>
          <w:sz w:val="32"/>
          <w:szCs w:val="32"/>
        </w:rPr>
        <w:t>自备</w:t>
      </w:r>
      <w:r>
        <w:rPr>
          <w:rFonts w:hint="eastAsia" w:ascii="仿宋_GB2312" w:hAnsi="仿宋_GB2312" w:eastAsia="仿宋_GB2312" w:cs="仿宋_GB2312"/>
          <w:sz w:val="32"/>
          <w:szCs w:val="32"/>
        </w:rPr>
        <w:t>一次性使用医用口罩，</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前除核验身份时，须全程佩戴，做好个人防护。未按要求佩戴口罩的考生，不得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（四）开考前</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分钟，考生</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可开始接受检测</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。考生应尽早到达</w:t>
      </w:r>
      <w:r>
        <w:rPr>
          <w:rFonts w:hint="eastAsia" w:ascii="仿宋_GB2312" w:hAnsi="仿宋_GB2312" w:eastAsia="仿宋_GB2312" w:cs="仿宋_GB2312"/>
          <w:sz w:val="32"/>
          <w:szCs w:val="32"/>
          <w:lang w:eastAsia="zh-CN"/>
        </w:rPr>
        <w:t>考场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考场</w:t>
      </w:r>
      <w:r>
        <w:rPr>
          <w:rFonts w:hint="eastAsia" w:ascii="仿宋_GB2312" w:hAnsi="仿宋_GB2312" w:eastAsia="仿宋_GB2312" w:cs="仿宋_GB2312"/>
          <w:sz w:val="32"/>
          <w:szCs w:val="32"/>
        </w:rPr>
        <w:t>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（五）除考生和工作人员外，无关人员一律不得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。除考试相关公务车辆和工作人员车辆外，社会车辆不得</w:t>
      </w:r>
      <w:r>
        <w:rPr>
          <w:rFonts w:hint="eastAsia" w:ascii="仿宋_GB2312" w:hAnsi="仿宋_GB2312" w:eastAsia="仿宋_GB2312" w:cs="仿宋_GB2312"/>
          <w:sz w:val="32"/>
          <w:szCs w:val="32"/>
          <w:lang w:eastAsia="zh-CN"/>
        </w:rPr>
        <w:t>进校</w:t>
      </w:r>
      <w:r>
        <w:rPr>
          <w:rFonts w:hint="eastAsia" w:ascii="仿宋_GB2312" w:hAnsi="仿宋_GB2312" w:eastAsia="仿宋_GB2312" w:cs="仿宋_GB2312"/>
          <w:sz w:val="32"/>
          <w:szCs w:val="32"/>
        </w:rPr>
        <w:t>。接送考生车辆，应在距离</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）考试结束，考生要按指令有序</w:t>
      </w:r>
      <w:r>
        <w:rPr>
          <w:rFonts w:hint="eastAsia" w:ascii="仿宋_GB2312" w:hAnsi="仿宋_GB2312" w:eastAsia="仿宋_GB2312" w:cs="仿宋_GB2312"/>
          <w:sz w:val="32"/>
          <w:szCs w:val="32"/>
          <w:lang w:val="en-US" w:eastAsia="zh-CN"/>
        </w:rPr>
        <w:t>离校，不得在学校停留</w:t>
      </w:r>
      <w:r>
        <w:rPr>
          <w:rFonts w:hint="eastAsia" w:ascii="仿宋_GB2312" w:hAnsi="仿宋_GB2312" w:eastAsia="仿宋_GB2312" w:cs="仿宋_GB2312"/>
          <w:sz w:val="32"/>
          <w:szCs w:val="32"/>
        </w:rPr>
        <w:t>。废弃口罩应自行带走或扔到指定垃圾桶，不得随意丢弃。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）考生须严格遵守《关于印发贵州省新冠肺炎十条常态化防控措施的通知》（黔府办发电〔2020〕200号）等相关要求。因不遵守疫情防控规定造成的一切后果由考生自负。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茅台学院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2020年11月26日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B7F3F"/>
    <w:rsid w:val="045D3F0E"/>
    <w:rsid w:val="0A2E58E4"/>
    <w:rsid w:val="10852C70"/>
    <w:rsid w:val="11480848"/>
    <w:rsid w:val="15CC5182"/>
    <w:rsid w:val="17837541"/>
    <w:rsid w:val="1B2D121B"/>
    <w:rsid w:val="1F4E0D4C"/>
    <w:rsid w:val="26D550F2"/>
    <w:rsid w:val="279B5BAF"/>
    <w:rsid w:val="2D6F3979"/>
    <w:rsid w:val="2D8F4691"/>
    <w:rsid w:val="3223670D"/>
    <w:rsid w:val="374E780D"/>
    <w:rsid w:val="37A93EFC"/>
    <w:rsid w:val="398C0C7B"/>
    <w:rsid w:val="39F279F3"/>
    <w:rsid w:val="3ECF44A6"/>
    <w:rsid w:val="41A36C51"/>
    <w:rsid w:val="423F6189"/>
    <w:rsid w:val="49440571"/>
    <w:rsid w:val="4A175825"/>
    <w:rsid w:val="4C111E16"/>
    <w:rsid w:val="510B7F3F"/>
    <w:rsid w:val="54C1289C"/>
    <w:rsid w:val="5CF97B33"/>
    <w:rsid w:val="5EAA4E4D"/>
    <w:rsid w:val="5EC75D20"/>
    <w:rsid w:val="650466FA"/>
    <w:rsid w:val="6742425E"/>
    <w:rsid w:val="711A411D"/>
    <w:rsid w:val="73060ED9"/>
    <w:rsid w:val="771E192B"/>
    <w:rsid w:val="78D4714F"/>
    <w:rsid w:val="7BBC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2020-10-29T01:44:00Z</dcterms:created>
  <dc:creator>Little King</dc:creator>
  <cp:lastModifiedBy>Little King</cp:lastModifiedBy>
  <dcterms:modified xsi:type="dcterms:W3CDTF">2020-11-27T00:34:43Z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