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北海</w:t>
      </w:r>
      <w:r>
        <w:rPr>
          <w:rFonts w:hint="eastAsia" w:ascii="黑体" w:eastAsia="黑体"/>
          <w:b/>
          <w:sz w:val="44"/>
          <w:szCs w:val="44"/>
          <w:lang w:eastAsia="zh-CN"/>
        </w:rPr>
        <w:t>市</w:t>
      </w:r>
      <w:r>
        <w:rPr>
          <w:rFonts w:hint="eastAsia" w:ascii="黑体" w:eastAsia="黑体"/>
          <w:b/>
          <w:sz w:val="44"/>
          <w:szCs w:val="44"/>
        </w:rPr>
        <w:t>公益性岗位申请表</w:t>
      </w:r>
    </w:p>
    <w:bookmarkEnd w:id="0"/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597" w:tblpY="792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4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p>
      <w:pPr>
        <w:widowControl/>
        <w:spacing w:before="100" w:beforeAutospacing="1" w:after="100" w:afterAutospacing="1" w:line="700" w:lineRule="exact"/>
        <w:outlineLvl w:val="1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F7173"/>
    <w:rsid w:val="34B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北海市红十字会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2020-11-30T09:50:00Z</dcterms:created>
  <dc:creator>市红十字会</dc:creator>
  <cp:lastModifiedBy>市红十字会</cp:lastModifiedBy>
  <dcterms:modified xsi:type="dcterms:W3CDTF">2020-11-30T09:57:44Z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