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附件4</w:t>
      </w:r>
    </w:p>
    <w:p>
      <w:pPr>
        <w:rPr>
          <w:bCs/>
          <w:sz w:val="2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方正小标宋简体" w:eastAsia="方正小标宋简体"/>
          <w:bCs/>
          <w:sz w:val="44"/>
          <w:szCs w:val="32"/>
        </w:rPr>
      </w:pPr>
      <w:r>
        <w:rPr>
          <w:rFonts w:hint="eastAsia" w:ascii="方正小标宋简体" w:eastAsia="方正小标宋简体"/>
          <w:bCs/>
          <w:sz w:val="44"/>
          <w:szCs w:val="32"/>
        </w:rPr>
        <w:t>广东省财经职业技术学校2020年公开招聘工作人员诚信报考承诺书</w:t>
      </w:r>
    </w:p>
    <w:p>
      <w:pPr>
        <w:jc w:val="center"/>
        <w:rPr>
          <w:rFonts w:eastAsia="黑体"/>
          <w:b/>
          <w:bCs/>
          <w:sz w:val="44"/>
          <w:szCs w:val="32"/>
        </w:rPr>
      </w:pPr>
    </w:p>
    <w:p>
      <w:pPr>
        <w:pStyle w:val="6"/>
        <w:widowControl w:val="0"/>
        <w:adjustRightInd w:val="0"/>
        <w:spacing w:before="0" w:beforeAutospacing="0" w:after="0" w:afterAutospacing="0"/>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 我已仔细阅读《广东省财经职业技术学校2020年公开招聘工作人员公告》，清楚并理解其内容。在此我郑重承诺：</w:t>
      </w:r>
    </w:p>
    <w:p>
      <w:pPr>
        <w:pStyle w:val="6"/>
        <w:widowControl w:val="0"/>
        <w:adjustRightInd w:val="0"/>
        <w:spacing w:before="0" w:beforeAutospacing="0" w:after="0" w:afterAutospacing="0"/>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一、自觉遵守</w:t>
      </w:r>
      <w:r>
        <w:rPr>
          <w:rFonts w:hint="eastAsia" w:ascii="仿宋_GB2312" w:hAnsi="Times New Roman" w:eastAsia="仿宋_GB2312"/>
          <w:kern w:val="2"/>
          <w:sz w:val="32"/>
          <w:szCs w:val="32"/>
        </w:rPr>
        <w:t>事业单位公开招聘人员有关规定。遵</w:t>
      </w:r>
      <w:r>
        <w:rPr>
          <w:rFonts w:hint="eastAsia" w:ascii="仿宋_GB2312" w:hAnsi="Times New Roman" w:eastAsia="仿宋_GB2312"/>
          <w:sz w:val="32"/>
          <w:szCs w:val="32"/>
        </w:rPr>
        <w:t>守考试纪律，服从考试安排，不舞弊或协助他人舞弊。</w:t>
      </w:r>
    </w:p>
    <w:p>
      <w:pPr>
        <w:pStyle w:val="6"/>
        <w:widowControl w:val="0"/>
        <w:adjustRightInd w:val="0"/>
        <w:spacing w:before="0" w:beforeAutospacing="0" w:after="0" w:afterAutospacing="0"/>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二、真实、准确地提供本人个人信息、证明资料、证件等相关材料；同时准确填写及核对有效的手机号码、联系电话、通讯地址等联系方式，并保证在报考期间联系畅通。 </w:t>
      </w:r>
    </w:p>
    <w:p>
      <w:pPr>
        <w:pStyle w:val="6"/>
        <w:widowControl w:val="0"/>
        <w:adjustRightInd w:val="0"/>
        <w:spacing w:before="0" w:beforeAutospacing="0" w:after="0" w:afterAutospacing="0"/>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三、不弄虚作假。不伪造、不使用假证明、假证书。</w:t>
      </w:r>
    </w:p>
    <w:p>
      <w:pPr>
        <w:pStyle w:val="6"/>
        <w:widowControl w:val="0"/>
        <w:adjustRightInd w:val="0"/>
        <w:spacing w:before="0" w:beforeAutospacing="0" w:after="0" w:afterAutospacing="0"/>
        <w:ind w:firstLine="640" w:firstLineChars="200"/>
        <w:rPr>
          <w:rFonts w:ascii="仿宋_GB2312" w:hAnsi="Times New Roman" w:eastAsia="仿宋_GB2312"/>
          <w:sz w:val="32"/>
          <w:szCs w:val="32"/>
        </w:rPr>
      </w:pPr>
      <w:r>
        <w:rPr>
          <w:rFonts w:hint="eastAsia" w:ascii="仿宋_GB2312" w:eastAsia="仿宋_GB2312"/>
          <w:sz w:val="32"/>
          <w:szCs w:val="32"/>
        </w:rPr>
        <w:t>四</w:t>
      </w:r>
      <w:r>
        <w:rPr>
          <w:rFonts w:hint="eastAsia" w:ascii="仿宋_GB2312" w:hAnsi="Times New Roman" w:eastAsia="仿宋_GB2312"/>
          <w:sz w:val="32"/>
          <w:szCs w:val="32"/>
        </w:rPr>
        <w:t>、如被确定为聘用对象，本人在规定的时间内</w:t>
      </w:r>
      <w:r>
        <w:rPr>
          <w:rFonts w:hint="eastAsia" w:ascii="仿宋_GB2312" w:hAnsi="Verdana" w:eastAsia="仿宋_GB2312" w:cs="Tahoma"/>
          <w:color w:val="000000"/>
          <w:sz w:val="32"/>
          <w:szCs w:val="32"/>
        </w:rPr>
        <w:t>提供所需证明材料（如解除聘用协议或劳动合同的文书等）</w:t>
      </w:r>
      <w:r>
        <w:rPr>
          <w:rFonts w:hint="eastAsia" w:ascii="仿宋_GB2312" w:hAnsi="Times New Roman" w:eastAsia="仿宋_GB2312"/>
          <w:sz w:val="32"/>
          <w:szCs w:val="32"/>
        </w:rPr>
        <w:t>，否则取消聘用资格。</w:t>
      </w:r>
    </w:p>
    <w:p>
      <w:pPr>
        <w:pStyle w:val="6"/>
        <w:widowControl w:val="0"/>
        <w:adjustRightInd w:val="0"/>
        <w:spacing w:before="0" w:beforeAutospacing="0" w:after="0" w:afterAutospacing="0"/>
        <w:ind w:firstLine="640" w:firstLineChars="200"/>
        <w:rPr>
          <w:rFonts w:ascii="仿宋_GB2312" w:hAnsi="Times New Roman" w:eastAsia="仿宋_GB2312"/>
          <w:sz w:val="32"/>
          <w:szCs w:val="32"/>
        </w:rPr>
      </w:pPr>
      <w:r>
        <w:rPr>
          <w:rFonts w:hint="eastAsia" w:ascii="仿宋_GB2312" w:hAnsi="Times New Roman" w:eastAsia="仿宋_GB2312"/>
          <w:sz w:val="32"/>
          <w:szCs w:val="32"/>
        </w:rPr>
        <w:t>对违反以上承诺所造成的后果，本人自愿承担相应责任。</w:t>
      </w:r>
    </w:p>
    <w:p>
      <w:pPr>
        <w:pStyle w:val="6"/>
        <w:widowControl w:val="0"/>
        <w:adjustRightInd w:val="0"/>
        <w:spacing w:before="0" w:beforeAutospacing="0" w:after="0" w:afterAutospacing="0"/>
        <w:ind w:firstLine="640" w:firstLineChars="200"/>
        <w:rPr>
          <w:rFonts w:ascii="仿宋_GB2312" w:hAnsi="Times New Roman" w:eastAsia="仿宋_GB2312"/>
          <w:sz w:val="32"/>
          <w:szCs w:val="32"/>
        </w:rPr>
      </w:pPr>
    </w:p>
    <w:p>
      <w:pPr>
        <w:ind w:right="3" w:firstLine="4320" w:firstLineChars="1350"/>
        <w:rPr>
          <w:rFonts w:ascii="仿宋_GB2312" w:eastAsia="仿宋_GB2312"/>
          <w:sz w:val="32"/>
        </w:rPr>
      </w:pPr>
      <w:r>
        <w:rPr>
          <w:rFonts w:hint="eastAsia" w:ascii="仿宋_GB2312" w:eastAsia="仿宋_GB2312"/>
          <w:sz w:val="32"/>
        </w:rPr>
        <w:t>报考人本人签名：</w:t>
      </w:r>
    </w:p>
    <w:p>
      <w:pPr>
        <w:ind w:right="3" w:firstLine="4320" w:firstLineChars="1350"/>
        <w:rPr>
          <w:rFonts w:ascii="仿宋_GB2312" w:eastAsia="仿宋_GB2312"/>
          <w:sz w:val="32"/>
        </w:rPr>
      </w:pPr>
      <w:r>
        <w:rPr>
          <w:rFonts w:hint="eastAsia" w:ascii="仿宋_GB2312" w:eastAsia="仿宋_GB2312"/>
          <w:sz w:val="32"/>
        </w:rPr>
        <w:t>本人身份证号码：</w:t>
      </w:r>
    </w:p>
    <w:p>
      <w:pPr>
        <w:rPr>
          <w:rFonts w:eastAsia="黑体"/>
          <w:sz w:val="32"/>
          <w:szCs w:val="32"/>
        </w:rPr>
      </w:pPr>
      <w:r>
        <w:rPr>
          <w:rFonts w:hint="eastAsia" w:ascii="仿宋_GB2312" w:eastAsia="仿宋_GB2312"/>
          <w:sz w:val="32"/>
        </w:rPr>
        <w:t xml:space="preserve">                                年   月   日</w:t>
      </w:r>
      <w:r>
        <w:br w:type="page"/>
      </w:r>
      <w:r>
        <w:rPr>
          <w:rFonts w:eastAsia="黑体"/>
          <w:sz w:val="32"/>
          <w:szCs w:val="32"/>
        </w:rPr>
        <w:t>附：对违反有关规定已报名参加考试人员的相关处理措施</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《事业单位公开招聘违纪违规行为处理规定》</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第二章    应聘人员违纪违规行为处理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第五条  应聘人员在报名过程中有下列违纪违规行为之一的，取消其本次应聘资格：（一）伪造、涂改证件、证明等报名材料，或者以其他不正当手段获取应聘资格的；（二）提供的涉及报考资格的申请材料或者信息不实，且影响报名审核结果的；（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第六条  应聘人员在考试过程中有下列违纪违规行为之一的，给予其当次该科目考试成绩无效的处理：（一）携带规定以外的物品进入考场且未按要求放在指定位置，经提醒仍不改正的；（二）未在规定座位参加考试，或者未经考试工作人员允许擅自离开座位或者考场，经提醒仍不改正的；（三）经提醒仍不按规定填写、填涂本人信息的；（四）在试卷、答题纸、答题卡规定以外位置标注本人信息或者其他特殊标记的；（五）在考试开始信号发出前答题，或者在考试结束信号发出后继续答题，经提醒仍不停止的；（六）将试卷、答题卡、答题纸带</w:t>
      </w:r>
      <w:bookmarkStart w:id="0" w:name="_GoBack"/>
      <w:bookmarkEnd w:id="0"/>
      <w:r>
        <w:rPr>
          <w:rFonts w:hint="eastAsia" w:ascii="仿宋_GB2312" w:hAnsi="仿宋_GB2312" w:eastAsia="仿宋_GB2312" w:cs="仿宋_GB2312"/>
          <w:sz w:val="28"/>
          <w:szCs w:val="28"/>
          <w:lang w:val="en-US" w:eastAsia="zh-CN"/>
        </w:rPr>
        <w:t>出考场，或者故意损坏试卷、答题卡、答题纸及考试相关设施设备的；（七）其他应当给予当次该科目考试成绩无效处理的违纪违规行为。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第七条  应聘人员在考试过程中有下列严重违纪违规行为之一的，给予其当次全部科目考试成绩无效的处理，并将其违纪违规行为记入事业单位公开招聘应聘人员诚信档案库，记录期限为五年：（一）抄袭、协助他人抄袭的；（二）互相传递试卷、答题纸、答题卡、草稿纸等的；（三）持伪造证件参加考试的；（四）使用禁止带入考场的通讯工具、规定以外的电子用品的；（五）本人离开考场后，在本场考试结束前，传播考试试题及答案的；（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第八条  应聘人员有下列特别严重违纪违规行为之一的，给予其当次全部科目考试成绩无效的处理，并将其违纪违规行为记入事业单位公开招聘应聘人员诚信档案库，长期记录：（一）串通作弊或者参与有组织作弊的；（二）代替他人或者让他人代替自己参加考试的；（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一）故意扰乱考点、考场以及其他招聘工作场所秩序的；（二）拒绝、妨碍工作人员履行管理职责的；（三）威胁、侮辱、诽谤、诬陷工作人员或者其他应聘人员的；（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第十条  在阅卷过程中发现应聘人员之间同一科目作答内容雷同，并经阅卷专家组确认的，给予其当次该科目考试成绩无效的处理。作答内容雷同的具体认定方法和标准，由中央事业单位人事综合管理部门确定。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pStyle w:val="6"/>
        <w:widowControl w:val="0"/>
        <w:adjustRightInd w:val="0"/>
        <w:spacing w:before="0" w:beforeAutospacing="0" w:after="0" w:afterAutospacing="0" w:line="600" w:lineRule="exact"/>
        <w:ind w:firstLine="576" w:firstLineChars="180"/>
        <w:jc w:val="both"/>
        <w:rPr>
          <w:rFonts w:hint="eastAsia" w:ascii="Times New Roman" w:hAnsi="Times New Roman" w:eastAsia="仿宋_GB2312"/>
          <w:sz w:val="32"/>
          <w:szCs w:val="32"/>
        </w:rPr>
      </w:pPr>
    </w:p>
    <w:p>
      <w:pPr>
        <w:pStyle w:val="6"/>
        <w:widowControl w:val="0"/>
        <w:adjustRightInd w:val="0"/>
        <w:spacing w:before="0" w:beforeAutospacing="0" w:after="0" w:afterAutospacing="0" w:line="600" w:lineRule="exact"/>
        <w:ind w:firstLine="3444" w:firstLineChars="1230"/>
        <w:jc w:val="both"/>
        <w:rPr>
          <w:rFonts w:hint="eastAsia" w:ascii="Times New Roman" w:hAnsi="Times New Roman" w:eastAsia="仿宋_GB2312"/>
          <w:sz w:val="28"/>
          <w:szCs w:val="28"/>
        </w:rPr>
      </w:pPr>
      <w:r>
        <w:rPr>
          <w:rFonts w:hint="eastAsia" w:ascii="Times New Roman" w:hAnsi="Times New Roman" w:eastAsia="仿宋_GB2312"/>
          <w:sz w:val="28"/>
          <w:szCs w:val="28"/>
        </w:rPr>
        <w:t>承诺人（报名）人：</w:t>
      </w:r>
    </w:p>
    <w:p>
      <w:pPr>
        <w:pStyle w:val="6"/>
        <w:widowControl w:val="0"/>
        <w:adjustRightInd w:val="0"/>
        <w:spacing w:before="0" w:beforeAutospacing="0" w:after="0" w:afterAutospacing="0" w:line="600" w:lineRule="exact"/>
        <w:ind w:firstLine="504" w:firstLineChars="180"/>
        <w:jc w:val="both"/>
        <w:rPr>
          <w:rFonts w:hint="eastAsia" w:ascii="Times New Roman" w:hAnsi="Times New Roman" w:eastAsia="仿宋_GB2312"/>
          <w:sz w:val="28"/>
          <w:szCs w:val="28"/>
        </w:rPr>
      </w:pPr>
      <w:r>
        <w:rPr>
          <w:rFonts w:hint="eastAsia" w:ascii="Times New Roman" w:hAnsi="Times New Roman" w:eastAsia="仿宋_GB2312"/>
          <w:sz w:val="28"/>
          <w:szCs w:val="28"/>
        </w:rPr>
        <w:t xml:space="preserve">                         年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日 </w:t>
      </w:r>
    </w:p>
    <w:p>
      <w:pPr>
        <w:pStyle w:val="6"/>
        <w:widowControl w:val="0"/>
        <w:adjustRightInd w:val="0"/>
        <w:spacing w:before="0" w:beforeAutospacing="0" w:after="0" w:afterAutospacing="0" w:line="600" w:lineRule="exact"/>
        <w:ind w:firstLine="576" w:firstLineChars="180"/>
        <w:jc w:val="both"/>
        <w:rPr>
          <w:rFonts w:ascii="仿宋_GB2312" w:hAnsi="Times New Roman" w:eastAsia="仿宋_GB2312"/>
          <w:sz w:val="32"/>
          <w:szCs w:val="32"/>
        </w:rPr>
      </w:pPr>
    </w:p>
    <w:sectPr>
      <w:pgSz w:w="11907" w:h="16840"/>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33"/>
    <w:rsid w:val="00097FDF"/>
    <w:rsid w:val="000D24C8"/>
    <w:rsid w:val="000D40CB"/>
    <w:rsid w:val="001268E8"/>
    <w:rsid w:val="0016614B"/>
    <w:rsid w:val="001B01BA"/>
    <w:rsid w:val="001B570B"/>
    <w:rsid w:val="0027262C"/>
    <w:rsid w:val="00331541"/>
    <w:rsid w:val="003358BD"/>
    <w:rsid w:val="00381F53"/>
    <w:rsid w:val="00417B51"/>
    <w:rsid w:val="00453A82"/>
    <w:rsid w:val="004A3E57"/>
    <w:rsid w:val="004C06E6"/>
    <w:rsid w:val="0051547E"/>
    <w:rsid w:val="005254CB"/>
    <w:rsid w:val="00527734"/>
    <w:rsid w:val="00542A5C"/>
    <w:rsid w:val="00573A1F"/>
    <w:rsid w:val="00645897"/>
    <w:rsid w:val="00653A3D"/>
    <w:rsid w:val="0068632E"/>
    <w:rsid w:val="00693633"/>
    <w:rsid w:val="006A634E"/>
    <w:rsid w:val="006B5305"/>
    <w:rsid w:val="007F5720"/>
    <w:rsid w:val="007F5C06"/>
    <w:rsid w:val="008102D4"/>
    <w:rsid w:val="00824926"/>
    <w:rsid w:val="00892757"/>
    <w:rsid w:val="008E0963"/>
    <w:rsid w:val="00901295"/>
    <w:rsid w:val="00935B8D"/>
    <w:rsid w:val="009517FB"/>
    <w:rsid w:val="009A28D7"/>
    <w:rsid w:val="009B2753"/>
    <w:rsid w:val="009D7908"/>
    <w:rsid w:val="009F6D57"/>
    <w:rsid w:val="00A50037"/>
    <w:rsid w:val="00AB6299"/>
    <w:rsid w:val="00B434E6"/>
    <w:rsid w:val="00B7074F"/>
    <w:rsid w:val="00BA0CE9"/>
    <w:rsid w:val="00BB73EF"/>
    <w:rsid w:val="00BC66B4"/>
    <w:rsid w:val="00BE7318"/>
    <w:rsid w:val="00C10267"/>
    <w:rsid w:val="00CB773E"/>
    <w:rsid w:val="00CB78F5"/>
    <w:rsid w:val="00CE0B72"/>
    <w:rsid w:val="00D20634"/>
    <w:rsid w:val="00D230C1"/>
    <w:rsid w:val="00D72D5E"/>
    <w:rsid w:val="00D85703"/>
    <w:rsid w:val="00E47614"/>
    <w:rsid w:val="00E971D9"/>
    <w:rsid w:val="00F71F18"/>
    <w:rsid w:val="00FD2174"/>
    <w:rsid w:val="03790389"/>
    <w:rsid w:val="226F355C"/>
    <w:rsid w:val="34756665"/>
    <w:rsid w:val="5B6B3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600" w:firstLineChars="200"/>
    </w:pPr>
    <w:rPr>
      <w:rFonts w:ascii="仿宋_GB2312" w:eastAsia="仿宋_GB2312"/>
      <w:color w:val="333333"/>
      <w:sz w:val="30"/>
      <w:szCs w:val="18"/>
    </w:rPr>
  </w:style>
  <w:style w:type="paragraph" w:styleId="3">
    <w:name w:val="Balloon Text"/>
    <w:basedOn w:val="1"/>
    <w:link w:val="10"/>
    <w:uiPriority w:val="0"/>
    <w:rPr>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Strong"/>
    <w:qFormat/>
    <w:uiPriority w:val="0"/>
    <w:rPr>
      <w:b/>
      <w:bCs/>
    </w:rPr>
  </w:style>
  <w:style w:type="character" w:customStyle="1" w:styleId="10">
    <w:name w:val="批注框文本 Char"/>
    <w:link w:val="3"/>
    <w:uiPriority w:val="0"/>
    <w:rPr>
      <w:kern w:val="2"/>
      <w:sz w:val="18"/>
      <w:szCs w:val="18"/>
    </w:rPr>
  </w:style>
  <w:style w:type="character" w:customStyle="1" w:styleId="11">
    <w:name w:val="页眉 Char"/>
    <w:link w:val="5"/>
    <w:uiPriority w:val="0"/>
    <w:rPr>
      <w:kern w:val="2"/>
      <w:sz w:val="18"/>
      <w:szCs w:val="18"/>
    </w:rPr>
  </w:style>
  <w:style w:type="character" w:customStyle="1" w:styleId="12">
    <w:name w:val="style11"/>
    <w:uiPriority w:val="0"/>
    <w:rPr>
      <w:b/>
      <w:bCs/>
      <w:color w:val="FF0000"/>
    </w:rPr>
  </w:style>
  <w:style w:type="character" w:customStyle="1" w:styleId="13">
    <w:name w:val="页脚 Char"/>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rst</Company>
  <Pages>2</Pages>
  <Words>110</Words>
  <Characters>630</Characters>
  <Lines>5</Lines>
  <Paragraphs>1</Paragraphs>
  <TotalTime>2</TotalTime>
  <ScaleCrop>false</ScaleCrop>
  <LinksUpToDate>false</LinksUpToDate>
  <CharactersWithSpaces>739</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2020-11-12T03:18:00Z</dcterms:created>
  <dc:creator>hw</dc:creator>
  <cp:lastModifiedBy>gxs2018</cp:lastModifiedBy>
  <cp:lastPrinted>2020-11-23T05:21:10Z</cp:lastPrinted>
  <dcterms:modified xsi:type="dcterms:W3CDTF">2020-11-23T05:21:14Z</dcterms:modified>
  <dc:title>2007年云南省考试录用公务员（工作人员）网络报名</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