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4"/>
          <w:szCs w:val="24"/>
          <w:shd w:val="clear" w:fill="FFFFFF"/>
        </w:rPr>
        <w:t>人员由录用单位按照《中华人民共和国劳动合同法》规定,实行合同制管理，共招聘3人。岗位及数量等具体见下表:</w:t>
      </w:r>
    </w:p>
    <w:tbl>
      <w:tblPr>
        <w:tblW w:w="9492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851"/>
        <w:gridCol w:w="605"/>
        <w:gridCol w:w="1462"/>
        <w:gridCol w:w="1492"/>
        <w:gridCol w:w="993"/>
        <w:gridCol w:w="294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岗位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人数</w:t>
            </w:r>
          </w:p>
        </w:tc>
        <w:tc>
          <w:tcPr>
            <w:tcW w:w="1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学历</w:t>
            </w:r>
          </w:p>
        </w:tc>
        <w:tc>
          <w:tcPr>
            <w:tcW w:w="1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年龄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工资</w:t>
            </w:r>
          </w:p>
        </w:tc>
        <w:tc>
          <w:tcPr>
            <w:tcW w:w="2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招聘要求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施工员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大专以上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30岁以下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3000元左右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建筑工程管理类专业，能适应长期出差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驾驶员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中专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30岁以下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3000元左右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要求有C1照，能适应长期出差，有部队驾驶经验优先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外勤联络员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大专以上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30岁以下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3000元左右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国际贸易专业，能适应长期出差。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DejaVu Sans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  <w:font w:name="����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6090"/>
    <w:rsid w:val="07391071"/>
    <w:rsid w:val="085A3E9B"/>
    <w:rsid w:val="0AE324A5"/>
    <w:rsid w:val="205C378C"/>
    <w:rsid w:val="248B4EEF"/>
    <w:rsid w:val="24D03B8D"/>
    <w:rsid w:val="26791638"/>
    <w:rsid w:val="291C4AEB"/>
    <w:rsid w:val="2DA8226D"/>
    <w:rsid w:val="348462D9"/>
    <w:rsid w:val="39903878"/>
    <w:rsid w:val="39E11D6C"/>
    <w:rsid w:val="4C097035"/>
    <w:rsid w:val="504D6114"/>
    <w:rsid w:val="543C6EA6"/>
    <w:rsid w:val="56BB426B"/>
    <w:rsid w:val="5C816DBC"/>
    <w:rsid w:val="69B45AA5"/>
    <w:rsid w:val="701E5C67"/>
    <w:rsid w:val="7FFD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2020-12-08T01:28:00Z</dcterms:created>
  <dc:creator>Administrator</dc:creator>
  <cp:lastModifiedBy>Administrator</cp:lastModifiedBy>
  <dcterms:modified xsi:type="dcterms:W3CDTF">2020-12-08T03:17:17Z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