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Style w:val="5"/>
          <w:rFonts w:hint="eastAsia" w:ascii="仿宋_GB2312" w:eastAsia="仿宋_GB2312" w:cs="仿宋_GB2312"/>
          <w:sz w:val="28"/>
          <w:szCs w:val="28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  <w:t>椒江区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  <w:lang w:eastAsia="zh-CN"/>
        </w:rPr>
        <w:t>综合行政执法局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  <w:t>招聘编外工作人员报名表</w:t>
      </w:r>
    </w:p>
    <w:tbl>
      <w:tblPr>
        <w:tblStyle w:val="3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255"/>
        <w:gridCol w:w="103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家庭成员主要社会关系情况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4082E"/>
    <w:rsid w:val="56D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2020-12-07T08:47:00Z</dcterms:created>
  <dc:creator>Administrator</dc:creator>
  <cp:lastModifiedBy>Administrator</cp:lastModifiedBy>
  <dcterms:modified xsi:type="dcterms:W3CDTF">2020-12-07T08:47:53Z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