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156" w:beforeAutospacing="0" w:after="156" w:afterAutospacing="0" w:line="400" w:lineRule="atLeast"/>
        <w:ind w:left="0" w:right="0"/>
        <w:jc w:val="left"/>
      </w:pPr>
      <w:r>
        <w:rPr>
          <w:rStyle w:val="4"/>
          <w:rFonts w:hint="eastAsia" w:ascii="方正仿宋简体" w:hAnsi="方正仿宋简体" w:eastAsia="方正仿宋简体" w:cs="方正仿宋简体"/>
          <w:kern w:val="0"/>
          <w:sz w:val="24"/>
          <w:szCs w:val="24"/>
          <w:lang w:val="en-US" w:eastAsia="zh-CN" w:bidi="ar"/>
        </w:rPr>
        <w:t>广东外语外贸大学</w:t>
      </w:r>
      <w:bookmarkStart w:id="0" w:name="_GoBack"/>
      <w:bookmarkEnd w:id="0"/>
      <w:r>
        <w:rPr>
          <w:rStyle w:val="4"/>
          <w:rFonts w:ascii="方正仿宋简体" w:hAnsi="方正仿宋简体" w:eastAsia="方正仿宋简体" w:cs="方正仿宋简体"/>
          <w:kern w:val="0"/>
          <w:sz w:val="24"/>
          <w:szCs w:val="24"/>
          <w:lang w:val="en-US" w:eastAsia="zh-CN" w:bidi="ar"/>
        </w:rPr>
        <w:t>招聘岗位及岗位要求</w:t>
      </w:r>
    </w:p>
    <w:tbl>
      <w:tblPr>
        <w:tblW w:w="5000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9"/>
        <w:gridCol w:w="634"/>
        <w:gridCol w:w="628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39" w:type="pct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岗位 </w:t>
            </w:r>
          </w:p>
        </w:tc>
        <w:tc>
          <w:tcPr>
            <w:tcW w:w="372" w:type="pct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数量 </w:t>
            </w:r>
          </w:p>
        </w:tc>
        <w:tc>
          <w:tcPr>
            <w:tcW w:w="3689" w:type="pct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岗位要求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  <w:jc w:val="center"/>
        </w:trPr>
        <w:tc>
          <w:tcPr>
            <w:tcW w:w="939" w:type="pct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"/>
              </w:rPr>
              <w:t>医学观察室管理员（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护士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 xml:space="preserve">1名 </w:t>
            </w:r>
          </w:p>
        </w:tc>
        <w:tc>
          <w:tcPr>
            <w:tcW w:w="36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60" w:lineRule="atLeast"/>
              <w:ind w:left="360" w:right="0" w:hanging="360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1、身体健康，爱岗敬业，责任心强；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60" w:lineRule="atLeast"/>
              <w:ind w:left="360" w:right="0" w:hanging="360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2、年龄35岁以下，大专及以上学历；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60" w:lineRule="atLeast"/>
              <w:ind w:left="360" w:right="0" w:hanging="360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3、具有护理执业资格证书；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60" w:lineRule="atLeast"/>
              <w:ind w:left="360" w:right="0" w:hanging="360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4、有良好的沟通能力和深厚的服务理念；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5、服从单位工作安排，具有3年以上工作经验。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6、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工作服从大学门诊部安排</w:t>
            </w:r>
            <w:r>
              <w:rPr>
                <w:rFonts w:ascii="Malgun Gothic Semilight" w:hAnsi="Malgun Gothic Semilight" w:eastAsia="Malgun Gothic Semilight" w:cs="Malgun Gothic Semilight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公开学院医务室调配</w:t>
            </w:r>
            <w:r>
              <w:rPr>
                <w:rFonts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  <w:jc w:val="center"/>
        </w:trPr>
        <w:tc>
          <w:tcPr>
            <w:tcW w:w="939" w:type="pct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医学观察管理员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医师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36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60" w:lineRule="atLeast"/>
              <w:ind w:left="420" w:right="0" w:hanging="42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1、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身体健康</w:t>
            </w:r>
            <w:r>
              <w:rPr>
                <w:rFonts w:hint="eastAsia" w:ascii="Malgun Gothic Semilight" w:hAnsi="Malgun Gothic Semilight" w:eastAsia="Malgun Gothic Semilight" w:cs="Malgun Gothic Semilight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爱岗敬业</w:t>
            </w:r>
            <w:r>
              <w:rPr>
                <w:rFonts w:hint="eastAsia" w:ascii="Malgun Gothic Semilight" w:hAnsi="Malgun Gothic Semilight" w:eastAsia="Malgun Gothic Semilight" w:cs="Malgun Gothic Semilight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责任心强</w:t>
            </w:r>
            <w:r>
              <w:rPr>
                <w:rFonts w:hint="eastAsia" w:ascii="Malgun Gothic Semilight" w:hAnsi="Malgun Gothic Semilight" w:eastAsia="Malgun Gothic Semilight" w:cs="Malgun Gothic Semilight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60" w:lineRule="atLeast"/>
              <w:ind w:left="360" w:right="0" w:hanging="360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2、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年龄</w:t>
            </w: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50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岁以下</w:t>
            </w:r>
            <w:r>
              <w:rPr>
                <w:rFonts w:hint="eastAsia" w:ascii="Malgun Gothic Semilight" w:hAnsi="Malgun Gothic Semilight" w:eastAsia="Malgun Gothic Semilight" w:cs="Malgun Gothic Semilight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本科及以上学历</w:t>
            </w:r>
            <w:r>
              <w:rPr>
                <w:rFonts w:hint="eastAsia" w:ascii="Malgun Gothic Semilight" w:hAnsi="Malgun Gothic Semilight" w:eastAsia="Malgun Gothic Semilight" w:cs="Malgun Gothic Semilight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60" w:lineRule="atLeast"/>
              <w:ind w:left="360" w:right="0" w:hanging="360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3、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具有医学专业毕业证</w:t>
            </w:r>
            <w:r>
              <w:rPr>
                <w:rFonts w:hint="eastAsia" w:ascii="Malgun Gothic Semilight" w:hAnsi="Malgun Gothic Semilight" w:eastAsia="Malgun Gothic Semilight" w:cs="Malgun Gothic Semilight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学位证</w:t>
            </w:r>
            <w:r>
              <w:rPr>
                <w:rFonts w:hint="eastAsia" w:ascii="Malgun Gothic Semilight" w:hAnsi="Malgun Gothic Semilight" w:eastAsia="Malgun Gothic Semilight" w:cs="Malgun Gothic Semilight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职称证书和执业医师证</w:t>
            </w: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60" w:lineRule="atLeast"/>
              <w:ind w:left="360" w:right="0" w:hanging="360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4、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有良好的沟通能力和深厚的服务理念</w:t>
            </w:r>
            <w:r>
              <w:rPr>
                <w:rFonts w:hint="eastAsia" w:ascii="Malgun Gothic Semilight" w:hAnsi="Malgun Gothic Semilight" w:eastAsia="Malgun Gothic Semilight" w:cs="Malgun Gothic Semilight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60" w:lineRule="atLeast"/>
              <w:ind w:left="360" w:right="0" w:hanging="360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5、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由内科</w:t>
            </w:r>
            <w:r>
              <w:rPr>
                <w:rFonts w:hint="eastAsia" w:ascii="Malgun Gothic Semilight" w:hAnsi="Malgun Gothic Semilight" w:eastAsia="Malgun Gothic Semilight" w:cs="Malgun Gothic Semilight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急诊工作经历</w:t>
            </w:r>
            <w:r>
              <w:rPr>
                <w:rFonts w:hint="eastAsia" w:ascii="Malgun Gothic Semilight" w:hAnsi="Malgun Gothic Semilight" w:eastAsia="Malgun Gothic Semilight" w:cs="Malgun Gothic Semilight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全科医生证者优先</w:t>
            </w:r>
            <w:r>
              <w:rPr>
                <w:rFonts w:hint="eastAsia" w:ascii="Malgun Gothic Semilight" w:hAnsi="Malgun Gothic Semilight" w:eastAsia="Malgun Gothic Semilight" w:cs="Malgun Gothic Semilight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60" w:lineRule="atLeast"/>
              <w:ind w:left="360" w:right="0" w:hanging="360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6、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工作服从大学门诊部安排</w:t>
            </w:r>
            <w:r>
              <w:rPr>
                <w:rFonts w:hint="eastAsia" w:ascii="Malgun Gothic Semilight" w:hAnsi="Malgun Gothic Semilight" w:eastAsia="Malgun Gothic Semilight" w:cs="Malgun Gothic Semilight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公开学院医务室调配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23609"/>
    <w:rsid w:val="095236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2020-12-15T01:28:00Z</dcterms:created>
  <dc:creator>ASUS</dc:creator>
  <cp:lastModifiedBy>ASUS</cp:lastModifiedBy>
  <dcterms:modified xsi:type="dcterms:W3CDTF">2020-12-15T01:28:40Z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