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44"/>
          <w:szCs w:val="44"/>
        </w:rPr>
      </w:pPr>
      <w:bookmarkStart w:id="0" w:name="_GoBack"/>
      <w:r>
        <w:rPr>
          <w:rFonts w:hint="eastAsia" w:ascii="黑体" w:hAnsi="黑体" w:eastAsia="黑体"/>
          <w:sz w:val="44"/>
          <w:szCs w:val="44"/>
        </w:rPr>
        <w:t>“粤省事”健康申报操作指引</w:t>
      </w:r>
    </w:p>
    <w:bookmarkEnd w:id="0"/>
    <w:p>
      <w:pPr>
        <w:rPr>
          <w:rFonts w:hint="eastAsia" w:ascii="华文仿宋" w:hAnsi="华文仿宋" w:eastAsia="华文仿宋"/>
          <w:sz w:val="32"/>
          <w:szCs w:val="32"/>
        </w:rPr>
      </w:pPr>
    </w:p>
    <w:p>
      <w:pPr>
        <w:rPr>
          <w:rFonts w:hint="eastAsia" w:ascii="华文仿宋" w:hAnsi="华文仿宋" w:eastAsia="华文仿宋"/>
          <w:sz w:val="32"/>
          <w:szCs w:val="32"/>
        </w:rPr>
      </w:pPr>
    </w:p>
    <w:p>
      <w:pPr>
        <w:rPr>
          <w:rFonts w:hint="eastAsia"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1.在微信“发现”界面，登录“小程序”；</w:t>
      </w:r>
    </w:p>
    <w:p>
      <w:pPr>
        <w:rPr>
          <w:rFonts w:hint="eastAsia"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2.查找出“粤省事”,点击登录；</w:t>
      </w:r>
    </w:p>
    <w:p>
      <w:pPr>
        <w:rPr>
          <w:rFonts w:hint="eastAsia"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3.进入界面后，点击“粤康码”---健康申报---个人自查健康申报，并按顺序填妥“申报方式”等后续个人准确信息即可。</w:t>
      </w:r>
    </w:p>
    <w:p>
      <w:pPr>
        <w:ind w:firstLine="480" w:firstLineChars="150"/>
        <w:rPr>
          <w:rFonts w:hint="eastAsia" w:ascii="华文仿宋" w:hAnsi="华文仿宋" w:eastAsia="华文仿宋"/>
          <w:b/>
          <w:sz w:val="32"/>
          <w:szCs w:val="32"/>
        </w:rPr>
      </w:pPr>
    </w:p>
    <w:p>
      <w:pPr>
        <w:ind w:firstLine="480" w:firstLineChars="150"/>
        <w:rPr>
          <w:rFonts w:hint="eastAsia" w:ascii="华文仿宋" w:hAnsi="华文仿宋" w:eastAsia="华文仿宋"/>
          <w:b/>
          <w:sz w:val="32"/>
          <w:szCs w:val="32"/>
        </w:rPr>
      </w:pPr>
    </w:p>
    <w:p>
      <w:pPr>
        <w:ind w:firstLine="480" w:firstLineChars="150"/>
        <w:rPr>
          <w:rFonts w:hint="eastAsia" w:ascii="华文仿宋" w:hAnsi="华文仿宋" w:eastAsia="华文仿宋"/>
          <w:b/>
          <w:sz w:val="32"/>
          <w:szCs w:val="32"/>
        </w:rPr>
      </w:pPr>
      <w:r>
        <w:rPr>
          <w:rFonts w:hint="eastAsia" w:ascii="华文仿宋" w:hAnsi="华文仿宋" w:eastAsia="华文仿宋"/>
          <w:b/>
          <w:sz w:val="32"/>
          <w:szCs w:val="32"/>
        </w:rPr>
        <w:t>注：参与</w:t>
      </w:r>
      <w:r>
        <w:rPr>
          <w:rFonts w:hint="eastAsia" w:ascii="华文仿宋" w:hAnsi="华文仿宋" w:eastAsia="华文仿宋"/>
          <w:b/>
          <w:sz w:val="32"/>
          <w:szCs w:val="32"/>
          <w:lang w:eastAsia="zh-CN"/>
        </w:rPr>
        <w:t>笔试</w:t>
      </w:r>
      <w:r>
        <w:rPr>
          <w:rFonts w:hint="eastAsia" w:ascii="华文仿宋" w:hAnsi="华文仿宋" w:eastAsia="华文仿宋"/>
          <w:b/>
          <w:sz w:val="32"/>
          <w:szCs w:val="32"/>
        </w:rPr>
        <w:t>时，应主动点击“粤康码”，向现场工作人员展示“绿码”，自觉佩戴口罩，接受现场体温检测等。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165307"/>
    <w:rsid w:val="05165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江门市人力资源社会保障局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2020-09-10T07:11:00Z</dcterms:created>
  <dc:creator>被爱终会被原谅</dc:creator>
  <cp:lastModifiedBy>被爱终会被原谅</cp:lastModifiedBy>
  <dcterms:modified xsi:type="dcterms:W3CDTF">2020-09-10T07:12:28Z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