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年4季度劳务派遣人员招聘岗位一览表</w:t>
      </w:r>
    </w:p>
    <w:tbl>
      <w:tblPr>
        <w:tblW w:w="1020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2"/>
        <w:gridCol w:w="1134"/>
        <w:gridCol w:w="1134"/>
        <w:gridCol w:w="1134"/>
        <w:gridCol w:w="1134"/>
        <w:gridCol w:w="1137"/>
        <w:gridCol w:w="1134"/>
        <w:gridCol w:w="11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临床营养科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护理、营养相关专业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新生儿室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不限，医学相关专业优先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新生儿室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护理、检验相关专业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67FD"/>
    <w:rsid w:val="10E153DE"/>
    <w:rsid w:val="15466E19"/>
    <w:rsid w:val="16A77CA2"/>
    <w:rsid w:val="1A3D27D4"/>
    <w:rsid w:val="1B306C09"/>
    <w:rsid w:val="28194B4A"/>
    <w:rsid w:val="327B30EC"/>
    <w:rsid w:val="33A567FD"/>
    <w:rsid w:val="34D354A2"/>
    <w:rsid w:val="35EC36DA"/>
    <w:rsid w:val="3858042D"/>
    <w:rsid w:val="40996047"/>
    <w:rsid w:val="41D62D20"/>
    <w:rsid w:val="42522BAA"/>
    <w:rsid w:val="48DB2259"/>
    <w:rsid w:val="49955C23"/>
    <w:rsid w:val="602D18B6"/>
    <w:rsid w:val="6CD371D9"/>
    <w:rsid w:val="6D980017"/>
    <w:rsid w:val="721F3D6E"/>
    <w:rsid w:val="72F87317"/>
    <w:rsid w:val="75C50DFA"/>
    <w:rsid w:val="77B722D6"/>
    <w:rsid w:val="7C0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1792</Characters>
  <Lines>0</Lines>
  <Paragraphs>0</Paragraphs>
  <TotalTime>37</TotalTime>
  <ScaleCrop>false</ScaleCrop>
  <LinksUpToDate>false</LinksUpToDate>
  <CharactersWithSpaces>1899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2020-12-08T02:40:00Z</dcterms:created>
  <dc:creator>谢谢谢成功</dc:creator>
  <cp:lastModifiedBy>卜荣荣</cp:lastModifiedBy>
  <cp:lastPrinted>2020-12-08T03:50:00Z</cp:lastPrinted>
  <dcterms:modified xsi:type="dcterms:W3CDTF">2020-12-18T02:37:51Z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